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AD" w:rsidRDefault="009421AD" w:rsidP="009421A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D0344">
        <w:rPr>
          <w:b/>
          <w:sz w:val="28"/>
          <w:szCs w:val="28"/>
        </w:rPr>
        <w:t xml:space="preserve">Гомельская </w:t>
      </w:r>
      <w:r>
        <w:rPr>
          <w:b/>
          <w:sz w:val="28"/>
          <w:szCs w:val="28"/>
        </w:rPr>
        <w:t xml:space="preserve">областная научно-практическая конференция учащихся по естественнонаучным и социально-гуманитарным направлениям </w:t>
      </w:r>
    </w:p>
    <w:p w:rsidR="009421AD" w:rsidRDefault="009421AD" w:rsidP="009421A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«Поиск»</w:t>
      </w: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Отд</w:t>
      </w:r>
      <w:r w:rsidR="008F1730">
        <w:rPr>
          <w:sz w:val="28"/>
          <w:szCs w:val="28"/>
        </w:rPr>
        <w:t>ел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Секция  «Физика»</w:t>
      </w: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Pr="005D0344" w:rsidRDefault="009421AD" w:rsidP="009421AD">
      <w:pPr>
        <w:spacing w:line="360" w:lineRule="auto"/>
        <w:contextualSpacing/>
        <w:jc w:val="center"/>
        <w:rPr>
          <w:b/>
          <w:sz w:val="40"/>
          <w:szCs w:val="28"/>
        </w:rPr>
      </w:pPr>
      <w:r w:rsidRPr="005D0344">
        <w:rPr>
          <w:b/>
          <w:sz w:val="40"/>
          <w:szCs w:val="28"/>
        </w:rPr>
        <w:t>Исследование прогревания воды в водоёмах</w:t>
      </w:r>
    </w:p>
    <w:p w:rsidR="009421AD" w:rsidRPr="005D0344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Учебно-исследовательская работа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/>
    <w:p w:rsidR="00B25EB9" w:rsidRDefault="009421AD" w:rsidP="00DE7B6A">
      <w:pPr>
        <w:tabs>
          <w:tab w:val="left" w:pos="5529"/>
        </w:tabs>
        <w:rPr>
          <w:sz w:val="28"/>
        </w:rPr>
      </w:pPr>
      <w:r>
        <w:tab/>
      </w:r>
      <w:r>
        <w:rPr>
          <w:sz w:val="28"/>
        </w:rPr>
        <w:t>Выполнил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Кудревич</w:t>
      </w:r>
      <w:proofErr w:type="spellEnd"/>
      <w:r>
        <w:rPr>
          <w:sz w:val="28"/>
        </w:rPr>
        <w:t xml:space="preserve"> Тимур Денисович,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учащийся 11 класса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</w:p>
    <w:p w:rsidR="009421AD" w:rsidRDefault="009421AD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Руководитель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Дворак Сергей Леонидович,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учитель физики</w:t>
      </w:r>
    </w:p>
    <w:p w:rsidR="009421AD" w:rsidRDefault="009421AD" w:rsidP="00DE7B6A">
      <w:pPr>
        <w:tabs>
          <w:tab w:val="left" w:pos="5529"/>
        </w:tabs>
        <w:rPr>
          <w:sz w:val="28"/>
        </w:rPr>
      </w:pPr>
    </w:p>
    <w:p w:rsidR="009421AD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Научное сопровождение</w:t>
      </w:r>
    </w:p>
    <w:p w:rsidR="00DE7B6A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Астрейко</w:t>
      </w:r>
      <w:proofErr w:type="spellEnd"/>
      <w:r>
        <w:rPr>
          <w:sz w:val="28"/>
        </w:rPr>
        <w:t xml:space="preserve"> Елена Сергеевна,</w:t>
      </w:r>
    </w:p>
    <w:p w:rsidR="00DE7B6A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кандидат педагогических наук,</w:t>
      </w:r>
    </w:p>
    <w:p w:rsidR="00DE7B6A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доцент УО «</w:t>
      </w:r>
      <w:proofErr w:type="spellStart"/>
      <w:r>
        <w:rPr>
          <w:sz w:val="28"/>
        </w:rPr>
        <w:t>Мозырский</w:t>
      </w:r>
      <w:proofErr w:type="spellEnd"/>
      <w:r>
        <w:rPr>
          <w:sz w:val="28"/>
        </w:rPr>
        <w:t xml:space="preserve"> </w:t>
      </w:r>
    </w:p>
    <w:p w:rsidR="00DE7B6A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>государственный педагогический</w:t>
      </w:r>
    </w:p>
    <w:p w:rsidR="00DE7B6A" w:rsidRDefault="00DE7B6A" w:rsidP="00DE7B6A">
      <w:pPr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университет им. И.П. </w:t>
      </w:r>
      <w:proofErr w:type="spellStart"/>
      <w:r>
        <w:rPr>
          <w:sz w:val="28"/>
        </w:rPr>
        <w:t>Шамякина</w:t>
      </w:r>
      <w:proofErr w:type="spellEnd"/>
    </w:p>
    <w:p w:rsidR="009421AD" w:rsidRDefault="009421AD" w:rsidP="009421AD">
      <w:pPr>
        <w:tabs>
          <w:tab w:val="left" w:pos="5640"/>
        </w:tabs>
        <w:rPr>
          <w:sz w:val="28"/>
        </w:rPr>
      </w:pPr>
    </w:p>
    <w:p w:rsidR="009421AD" w:rsidRDefault="009421AD" w:rsidP="009421AD">
      <w:pPr>
        <w:tabs>
          <w:tab w:val="left" w:pos="5640"/>
        </w:tabs>
        <w:rPr>
          <w:sz w:val="28"/>
        </w:rPr>
      </w:pPr>
    </w:p>
    <w:p w:rsidR="00DE7B6A" w:rsidRDefault="00DE7B6A" w:rsidP="009421AD">
      <w:pPr>
        <w:tabs>
          <w:tab w:val="left" w:pos="5640"/>
        </w:tabs>
        <w:rPr>
          <w:sz w:val="28"/>
        </w:rPr>
      </w:pPr>
    </w:p>
    <w:p w:rsidR="009421AD" w:rsidRDefault="008F1730" w:rsidP="009421AD">
      <w:pPr>
        <w:tabs>
          <w:tab w:val="left" w:pos="5640"/>
        </w:tabs>
        <w:jc w:val="center"/>
        <w:rPr>
          <w:sz w:val="28"/>
        </w:rPr>
      </w:pPr>
      <w:r>
        <w:rPr>
          <w:sz w:val="28"/>
        </w:rPr>
        <w:t>Мозырь, 2021</w:t>
      </w:r>
      <w:bookmarkStart w:id="0" w:name="_GoBack"/>
      <w:bookmarkEnd w:id="0"/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DE7B6A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3</w:t>
      </w:r>
    </w:p>
    <w:p w:rsidR="009421AD" w:rsidRDefault="00DE7B6A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9421AD">
        <w:rPr>
          <w:sz w:val="28"/>
          <w:szCs w:val="28"/>
        </w:rPr>
        <w:t xml:space="preserve"> часть……………………………………………………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9421AD">
        <w:rPr>
          <w:sz w:val="28"/>
          <w:szCs w:val="28"/>
        </w:rPr>
        <w:t>4</w:t>
      </w:r>
      <w:r>
        <w:rPr>
          <w:sz w:val="28"/>
          <w:szCs w:val="28"/>
        </w:rPr>
        <w:t>-7</w:t>
      </w:r>
    </w:p>
    <w:p w:rsidR="009421AD" w:rsidRDefault="00DE7B6A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Заключение…………………………………………………………………8-9</w:t>
      </w:r>
    </w:p>
    <w:p w:rsidR="009421AD" w:rsidRDefault="00DE7B6A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.10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9E26E8">
        <w:rPr>
          <w:sz w:val="28"/>
          <w:szCs w:val="28"/>
        </w:rPr>
        <w:t>ложение………………………………………………………………...11-12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E26E8" w:rsidRDefault="009E26E8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Pr="003C19CA" w:rsidRDefault="009421AD" w:rsidP="009421A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C19CA">
        <w:rPr>
          <w:b/>
          <w:sz w:val="28"/>
          <w:szCs w:val="28"/>
        </w:rPr>
        <w:lastRenderedPageBreak/>
        <w:t>Введение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Энергию движения и взаимодействия частиц, из которых состоит тело, называют внутренней энергией тела.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Внутренняя энергия тела не зависит ни от механического движения тела, ни от положения этого тела относительно других тел.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Внутренняя энергия тела не является какой-то постоянной величиной: у одного и того же тела она может изменяться. При повышении температуры внутренняя энергия тела увеличивается.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39B0">
        <w:rPr>
          <w:sz w:val="28"/>
          <w:szCs w:val="28"/>
        </w:rPr>
        <w:t xml:space="preserve">нутреннюю энергию тела можно </w:t>
      </w:r>
      <w:r>
        <w:rPr>
          <w:sz w:val="28"/>
          <w:szCs w:val="28"/>
        </w:rPr>
        <w:t>изменить двумя способами: совершая над телом работу, теплопередачей.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Процесс изменения внутренней энергии без совершения работы над телом или самим телом называется теплопередачей.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Внутренняя энергия, как и всякий иной вид энергии, может передаваться от одного тела к другому.</w:t>
      </w:r>
      <w:r>
        <w:rPr>
          <w:sz w:val="28"/>
          <w:szCs w:val="28"/>
        </w:rPr>
        <w:t xml:space="preserve"> Существуют три вида теплопередачи: теплопроводность, конвекция, излучение.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Перенос энергии от более нагретых участков тела к менее нагретым в результате теплового движения и взаимодействия частиц называется теплопроводностью.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Жидкости и газы обычно нагревают снизу. Чайник с водой ставят на огонь, радиаторы отопления помещают под окнами около пола. Случайно ли это?</w:t>
      </w:r>
    </w:p>
    <w:p w:rsidR="009421AD" w:rsidRPr="00C439B0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При конвекции энергия переносится самими струями газа или жидкости.</w:t>
      </w:r>
    </w:p>
    <w:p w:rsidR="009E26E8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>Передача энергии излучением отличается от других видов теплопередачи тем, что она может осуществляться в полном вакууме. Излучением передает</w:t>
      </w:r>
      <w:r w:rsidR="009E26E8">
        <w:rPr>
          <w:sz w:val="28"/>
          <w:szCs w:val="28"/>
        </w:rPr>
        <w:t>ся на Землю и солнечная энергия.</w:t>
      </w:r>
    </w:p>
    <w:p w:rsidR="009421AD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439B0">
        <w:rPr>
          <w:sz w:val="28"/>
          <w:szCs w:val="28"/>
        </w:rPr>
        <w:t xml:space="preserve">Излучают энергию все тела при любой температуре, и сильно, и слабо нагретые: тело человека, печь, электрическая лампа. Но чем выше температура тела, тем больше энергии передает оно путем </w:t>
      </w:r>
      <w:r w:rsidRPr="003777DD">
        <w:rPr>
          <w:sz w:val="28"/>
          <w:szCs w:val="28"/>
        </w:rPr>
        <w:t>излучения</w:t>
      </w:r>
    </w:p>
    <w:p w:rsidR="009421AD" w:rsidRDefault="009421AD" w:rsidP="009E26E8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Pr="003C19CA" w:rsidRDefault="00DE7B6A" w:rsidP="009421A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</w:t>
      </w:r>
      <w:r w:rsidR="009421AD" w:rsidRPr="003C19CA">
        <w:rPr>
          <w:b/>
          <w:sz w:val="28"/>
          <w:szCs w:val="28"/>
        </w:rPr>
        <w:t>часть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Люди ежедневно греют воду и почти всегда нагреватель </w:t>
      </w:r>
      <w:r w:rsidRPr="00316CFC">
        <w:rPr>
          <w:sz w:val="28"/>
          <w:szCs w:val="28"/>
        </w:rPr>
        <w:t>помещают  вн</w:t>
      </w:r>
      <w:r>
        <w:rPr>
          <w:sz w:val="28"/>
          <w:szCs w:val="28"/>
        </w:rPr>
        <w:t xml:space="preserve">изу, под сосудом с водой. Это и понятно — конвекция </w:t>
      </w:r>
      <w:r w:rsidRPr="00316CFC">
        <w:rPr>
          <w:sz w:val="28"/>
          <w:szCs w:val="28"/>
        </w:rPr>
        <w:t>жидкости,  прои</w:t>
      </w:r>
      <w:r>
        <w:rPr>
          <w:sz w:val="28"/>
          <w:szCs w:val="28"/>
        </w:rPr>
        <w:t>сходящая по всему объему сосу</w:t>
      </w:r>
      <w:r w:rsidRPr="00316CFC">
        <w:rPr>
          <w:sz w:val="28"/>
          <w:szCs w:val="28"/>
        </w:rPr>
        <w:t>да,</w:t>
      </w:r>
      <w:r>
        <w:rPr>
          <w:sz w:val="28"/>
          <w:szCs w:val="28"/>
        </w:rPr>
        <w:t xml:space="preserve"> обеспечивает равномерное про</w:t>
      </w:r>
      <w:r w:rsidRPr="00316CFC">
        <w:rPr>
          <w:sz w:val="28"/>
          <w:szCs w:val="28"/>
        </w:rPr>
        <w:t>гре</w:t>
      </w:r>
      <w:r>
        <w:rPr>
          <w:sz w:val="28"/>
          <w:szCs w:val="28"/>
        </w:rPr>
        <w:t>вание всей жидкости до необхо</w:t>
      </w:r>
      <w:r w:rsidRPr="00316CFC">
        <w:rPr>
          <w:sz w:val="28"/>
          <w:szCs w:val="28"/>
        </w:rPr>
        <w:t>димой температуры.</w:t>
      </w:r>
    </w:p>
    <w:p w:rsidR="009421AD" w:rsidRDefault="009E26E8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1AD" w:rsidRPr="00316CFC">
        <w:rPr>
          <w:sz w:val="28"/>
          <w:szCs w:val="28"/>
        </w:rPr>
        <w:t xml:space="preserve">А что будет, если </w:t>
      </w:r>
      <w:proofErr w:type="gramStart"/>
      <w:r w:rsidR="009421AD" w:rsidRPr="00316CFC">
        <w:rPr>
          <w:sz w:val="28"/>
          <w:szCs w:val="28"/>
        </w:rPr>
        <w:t>расположить  нагреватель</w:t>
      </w:r>
      <w:proofErr w:type="gramEnd"/>
      <w:r w:rsidR="009421AD" w:rsidRPr="00316CFC">
        <w:rPr>
          <w:sz w:val="28"/>
          <w:szCs w:val="28"/>
        </w:rPr>
        <w:t xml:space="preserve"> сверху? Этот вопрос не  п</w:t>
      </w:r>
      <w:r w:rsidR="009421AD">
        <w:rPr>
          <w:sz w:val="28"/>
          <w:szCs w:val="28"/>
        </w:rPr>
        <w:t>раздный. Вспомним, что 70% земн</w:t>
      </w:r>
      <w:r w:rsidR="009421AD" w:rsidRPr="00316CFC">
        <w:rPr>
          <w:sz w:val="28"/>
          <w:szCs w:val="28"/>
        </w:rPr>
        <w:t>ой поверхности покрыто водой, для  кот</w:t>
      </w:r>
      <w:r w:rsidR="009421AD">
        <w:rPr>
          <w:sz w:val="28"/>
          <w:szCs w:val="28"/>
        </w:rPr>
        <w:t>орой основным источником энер</w:t>
      </w:r>
      <w:r w:rsidR="009421AD" w:rsidRPr="00316CFC">
        <w:rPr>
          <w:sz w:val="28"/>
          <w:szCs w:val="28"/>
        </w:rPr>
        <w:t>гии я</w:t>
      </w:r>
      <w:r w:rsidR="009421AD">
        <w:rPr>
          <w:sz w:val="28"/>
          <w:szCs w:val="28"/>
        </w:rPr>
        <w:t>вляется Солнце. Так что в при</w:t>
      </w:r>
      <w:r w:rsidR="009421AD" w:rsidRPr="00316CFC">
        <w:rPr>
          <w:sz w:val="28"/>
          <w:szCs w:val="28"/>
        </w:rPr>
        <w:t>ро</w:t>
      </w:r>
      <w:r w:rsidR="009421AD">
        <w:rPr>
          <w:sz w:val="28"/>
          <w:szCs w:val="28"/>
        </w:rPr>
        <w:t>де в огромных масштабах проис</w:t>
      </w:r>
      <w:r w:rsidR="009421AD" w:rsidRPr="00316CFC">
        <w:rPr>
          <w:sz w:val="28"/>
          <w:szCs w:val="28"/>
        </w:rPr>
        <w:t>ходит нагрев воды именно сверху.  Мно</w:t>
      </w:r>
      <w:r w:rsidR="009421AD">
        <w:rPr>
          <w:sz w:val="28"/>
          <w:szCs w:val="28"/>
        </w:rPr>
        <w:t>гие процессы, связанные с этим,</w:t>
      </w:r>
      <w:r w:rsidR="009421AD" w:rsidRPr="00316CFC">
        <w:rPr>
          <w:sz w:val="28"/>
          <w:szCs w:val="28"/>
        </w:rPr>
        <w:t xml:space="preserve"> н</w:t>
      </w:r>
      <w:r w:rsidR="009421AD">
        <w:rPr>
          <w:sz w:val="28"/>
          <w:szCs w:val="28"/>
        </w:rPr>
        <w:t>астолько сложны, что до сих пор</w:t>
      </w:r>
      <w:r w:rsidR="009421AD" w:rsidRPr="00316CFC">
        <w:rPr>
          <w:sz w:val="28"/>
          <w:szCs w:val="28"/>
        </w:rPr>
        <w:t xml:space="preserve"> нет единого мнения об их причинах.  </w:t>
      </w:r>
      <w:r w:rsidR="009421AD">
        <w:rPr>
          <w:sz w:val="28"/>
          <w:szCs w:val="28"/>
        </w:rPr>
        <w:t xml:space="preserve">Например, относительно недавно </w:t>
      </w:r>
      <w:r w:rsidR="009421AD" w:rsidRPr="00316CFC">
        <w:rPr>
          <w:sz w:val="28"/>
          <w:szCs w:val="28"/>
        </w:rPr>
        <w:t>бы</w:t>
      </w:r>
      <w:r w:rsidR="009421AD">
        <w:rPr>
          <w:sz w:val="28"/>
          <w:szCs w:val="28"/>
        </w:rPr>
        <w:t>ло установлено, что температура</w:t>
      </w:r>
      <w:r w:rsidR="009421AD" w:rsidRPr="00316CFC">
        <w:rPr>
          <w:sz w:val="28"/>
          <w:szCs w:val="28"/>
        </w:rPr>
        <w:t xml:space="preserve"> воды в океане меняется с г</w:t>
      </w:r>
      <w:r w:rsidR="009421AD">
        <w:rPr>
          <w:sz w:val="28"/>
          <w:szCs w:val="28"/>
        </w:rPr>
        <w:t>лубиной</w:t>
      </w:r>
      <w:r w:rsidR="009421AD" w:rsidRPr="00316CFC">
        <w:rPr>
          <w:sz w:val="28"/>
          <w:szCs w:val="28"/>
        </w:rPr>
        <w:t xml:space="preserve"> не плавно, а скачками. Эти скачки  происходят </w:t>
      </w:r>
      <w:r w:rsidR="009421AD">
        <w:rPr>
          <w:sz w:val="28"/>
          <w:szCs w:val="28"/>
        </w:rPr>
        <w:t>в очень узком промежут</w:t>
      </w:r>
      <w:r w:rsidR="009421AD" w:rsidRPr="00316CFC">
        <w:rPr>
          <w:sz w:val="28"/>
          <w:szCs w:val="28"/>
        </w:rPr>
        <w:t xml:space="preserve">ке </w:t>
      </w:r>
      <w:r w:rsidR="009421AD">
        <w:rPr>
          <w:sz w:val="28"/>
          <w:szCs w:val="28"/>
        </w:rPr>
        <w:t>между слоями, в которых темпе</w:t>
      </w:r>
      <w:r w:rsidR="009421AD" w:rsidRPr="00316CFC">
        <w:rPr>
          <w:sz w:val="28"/>
          <w:szCs w:val="28"/>
        </w:rPr>
        <w:t>ра</w:t>
      </w:r>
      <w:r w:rsidR="009421AD">
        <w:rPr>
          <w:sz w:val="28"/>
          <w:szCs w:val="28"/>
        </w:rPr>
        <w:t>тура постоянна. Внутри каждого слоя постоянны также плотность</w:t>
      </w:r>
      <w:r w:rsidR="009421AD" w:rsidRPr="00316CFC">
        <w:rPr>
          <w:sz w:val="28"/>
          <w:szCs w:val="28"/>
        </w:rPr>
        <w:t xml:space="preserve"> и </w:t>
      </w:r>
      <w:r w:rsidR="009421AD">
        <w:rPr>
          <w:sz w:val="28"/>
          <w:szCs w:val="28"/>
        </w:rPr>
        <w:t xml:space="preserve">«соленость» (процентное содержание соли) воды. С течением </w:t>
      </w:r>
      <w:r w:rsidR="009421AD" w:rsidRPr="00316CFC">
        <w:rPr>
          <w:sz w:val="28"/>
          <w:szCs w:val="28"/>
        </w:rPr>
        <w:t>времени скачки сглаж</w:t>
      </w:r>
      <w:r w:rsidR="009421AD">
        <w:rPr>
          <w:sz w:val="28"/>
          <w:szCs w:val="28"/>
        </w:rPr>
        <w:t xml:space="preserve">иваются (при </w:t>
      </w:r>
      <w:r w:rsidR="009421AD" w:rsidRPr="00316CFC">
        <w:rPr>
          <w:sz w:val="28"/>
          <w:szCs w:val="28"/>
        </w:rPr>
        <w:t>этом выравнивание температур происходит значительно быстрее, чем  вы</w:t>
      </w:r>
      <w:r w:rsidR="009421AD">
        <w:rPr>
          <w:sz w:val="28"/>
          <w:szCs w:val="28"/>
        </w:rPr>
        <w:t>равнивание «солености»), но гра</w:t>
      </w:r>
      <w:r w:rsidR="009421AD" w:rsidRPr="00316CFC">
        <w:rPr>
          <w:sz w:val="28"/>
          <w:szCs w:val="28"/>
        </w:rPr>
        <w:t>ни</w:t>
      </w:r>
      <w:r w:rsidR="009421AD">
        <w:rPr>
          <w:sz w:val="28"/>
          <w:szCs w:val="28"/>
        </w:rPr>
        <w:t>цы между слоями не перемещают</w:t>
      </w:r>
      <w:r w:rsidR="009421AD" w:rsidRPr="00316CFC">
        <w:rPr>
          <w:sz w:val="28"/>
          <w:szCs w:val="28"/>
        </w:rPr>
        <w:t>ся и сохраняются практически все  время. Естественно спросить, почему  так п</w:t>
      </w:r>
      <w:r w:rsidR="009421AD">
        <w:rPr>
          <w:sz w:val="28"/>
          <w:szCs w:val="28"/>
        </w:rPr>
        <w:t>роисходит. Но прежде чем попы</w:t>
      </w:r>
      <w:r w:rsidR="009421AD" w:rsidRPr="00316CFC">
        <w:rPr>
          <w:sz w:val="28"/>
          <w:szCs w:val="28"/>
        </w:rPr>
        <w:t>тат</w:t>
      </w:r>
      <w:r w:rsidR="009421AD">
        <w:rPr>
          <w:sz w:val="28"/>
          <w:szCs w:val="28"/>
        </w:rPr>
        <w:t>ься разобраться в этом, прове</w:t>
      </w:r>
      <w:r w:rsidR="009421AD" w:rsidRPr="00316CFC">
        <w:rPr>
          <w:sz w:val="28"/>
          <w:szCs w:val="28"/>
        </w:rPr>
        <w:t>дем несколько опытов и наблюдений.</w:t>
      </w:r>
      <w:r w:rsidR="009421AD">
        <w:rPr>
          <w:sz w:val="28"/>
          <w:szCs w:val="28"/>
        </w:rPr>
        <w:t xml:space="preserve"> </w:t>
      </w:r>
    </w:p>
    <w:p w:rsidR="009421AD" w:rsidRDefault="009E26E8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1AD">
        <w:rPr>
          <w:sz w:val="28"/>
          <w:szCs w:val="28"/>
        </w:rPr>
        <w:t>Цель моей работы: исследование прогревания воды в водоемах.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этого необходимо решение нескольких задач: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теоретического материала по данной теме; модели</w:t>
      </w:r>
      <w:r w:rsidR="009E26E8">
        <w:rPr>
          <w:sz w:val="28"/>
          <w:szCs w:val="28"/>
        </w:rPr>
        <w:t>рование объекта исследования; в</w:t>
      </w:r>
      <w:r>
        <w:rPr>
          <w:sz w:val="28"/>
          <w:szCs w:val="28"/>
        </w:rPr>
        <w:t>ыяснить факторы, влияющие на быстроту прогревания</w:t>
      </w:r>
      <w:r w:rsidR="009E26E8">
        <w:rPr>
          <w:sz w:val="28"/>
          <w:szCs w:val="28"/>
        </w:rPr>
        <w:t xml:space="preserve"> воды</w:t>
      </w:r>
      <w:r>
        <w:rPr>
          <w:sz w:val="28"/>
          <w:szCs w:val="28"/>
        </w:rPr>
        <w:t>.</w:t>
      </w:r>
    </w:p>
    <w:p w:rsidR="009421AD" w:rsidRDefault="009421AD" w:rsidP="009421AD">
      <w:pPr>
        <w:spacing w:line="360" w:lineRule="auto"/>
        <w:contextualSpacing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Pr="003C19CA" w:rsidRDefault="009421AD" w:rsidP="009E26E8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3C19CA">
        <w:rPr>
          <w:b/>
          <w:sz w:val="28"/>
          <w:szCs w:val="28"/>
        </w:rPr>
        <w:lastRenderedPageBreak/>
        <w:t xml:space="preserve">Две разные  </w:t>
      </w:r>
      <w:r>
        <w:rPr>
          <w:b/>
          <w:sz w:val="28"/>
          <w:szCs w:val="28"/>
        </w:rPr>
        <w:t xml:space="preserve"> </w:t>
      </w:r>
      <w:r w:rsidRPr="003C19CA">
        <w:rPr>
          <w:b/>
          <w:sz w:val="28"/>
          <w:szCs w:val="28"/>
        </w:rPr>
        <w:t>жидкости: вода и … вода.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Возьмем трехлитровую банку с</w:t>
      </w:r>
      <w:r w:rsidRPr="00316CFC">
        <w:rPr>
          <w:sz w:val="28"/>
          <w:szCs w:val="28"/>
        </w:rPr>
        <w:t xml:space="preserve"> во</w:t>
      </w:r>
      <w:r>
        <w:rPr>
          <w:sz w:val="28"/>
          <w:szCs w:val="28"/>
        </w:rPr>
        <w:t>дой и кипятильник. Погрузим кипятильник неглубоко в воду, включим его в сеть и подождем,</w:t>
      </w:r>
      <w:r w:rsidRPr="00316CFC">
        <w:rPr>
          <w:sz w:val="28"/>
          <w:szCs w:val="28"/>
        </w:rPr>
        <w:t xml:space="preserve"> </w:t>
      </w:r>
      <w:r>
        <w:rPr>
          <w:sz w:val="28"/>
          <w:szCs w:val="28"/>
        </w:rPr>
        <w:t>пока вода в верхней части банк</w:t>
      </w:r>
      <w:r w:rsidRPr="00316CFC">
        <w:rPr>
          <w:sz w:val="28"/>
          <w:szCs w:val="28"/>
        </w:rPr>
        <w:t xml:space="preserve"> закипит или будет бл</w:t>
      </w:r>
      <w:r>
        <w:rPr>
          <w:sz w:val="28"/>
          <w:szCs w:val="28"/>
        </w:rPr>
        <w:t>изка к кипе</w:t>
      </w:r>
      <w:r w:rsidRPr="00316CFC">
        <w:rPr>
          <w:sz w:val="28"/>
          <w:szCs w:val="28"/>
        </w:rPr>
        <w:t>н</w:t>
      </w:r>
      <w:r>
        <w:rPr>
          <w:sz w:val="28"/>
          <w:szCs w:val="28"/>
        </w:rPr>
        <w:t>ию (от кипятильника в этот момент начнут отрываться крупные</w:t>
      </w:r>
      <w:r w:rsidRPr="00316CFC">
        <w:rPr>
          <w:sz w:val="28"/>
          <w:szCs w:val="28"/>
        </w:rPr>
        <w:t xml:space="preserve"> пузырьки). Теперь подкрасим вод</w:t>
      </w:r>
      <w:r>
        <w:rPr>
          <w:sz w:val="28"/>
          <w:szCs w:val="28"/>
        </w:rPr>
        <w:t xml:space="preserve">у чернилами. Мы увидим, что в </w:t>
      </w:r>
      <w:r w:rsidRPr="00316CFC">
        <w:rPr>
          <w:sz w:val="28"/>
          <w:szCs w:val="28"/>
        </w:rPr>
        <w:t>ж</w:t>
      </w:r>
      <w:r>
        <w:rPr>
          <w:sz w:val="28"/>
          <w:szCs w:val="28"/>
        </w:rPr>
        <w:t xml:space="preserve">идкости образовались две зоны: одна (верхняя) — окрашенная, </w:t>
      </w:r>
      <w:r w:rsidRPr="00316CFC">
        <w:rPr>
          <w:sz w:val="28"/>
          <w:szCs w:val="28"/>
        </w:rPr>
        <w:t>другая (нижняя) — чистая; между  ними четкая граница, через которую  м</w:t>
      </w:r>
      <w:r>
        <w:rPr>
          <w:sz w:val="28"/>
          <w:szCs w:val="28"/>
        </w:rPr>
        <w:t>олекулы красителя не проникают. Измерения температуры</w:t>
      </w:r>
      <w:r w:rsidRPr="00316CFC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ды в этих зонах дают следующие </w:t>
      </w:r>
      <w:r w:rsidRPr="00316CFC">
        <w:rPr>
          <w:sz w:val="28"/>
          <w:szCs w:val="28"/>
        </w:rPr>
        <w:t>резуль</w:t>
      </w:r>
      <w:r>
        <w:rPr>
          <w:sz w:val="28"/>
          <w:szCs w:val="28"/>
        </w:rPr>
        <w:t>таты: вверху температура всюд</w:t>
      </w:r>
      <w:r w:rsidRPr="00316CFC">
        <w:rPr>
          <w:sz w:val="28"/>
          <w:szCs w:val="28"/>
        </w:rPr>
        <w:t xml:space="preserve">у </w:t>
      </w:r>
      <w:r>
        <w:rPr>
          <w:sz w:val="28"/>
          <w:szCs w:val="28"/>
        </w:rPr>
        <w:t>одна и та же и близка к температуре кипения 95 C, а внизу</w:t>
      </w:r>
      <w:r w:rsidRPr="00316CFC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не поднимается выше</w:t>
      </w:r>
      <w:r w:rsidRPr="00316CFC">
        <w:rPr>
          <w:sz w:val="28"/>
          <w:szCs w:val="28"/>
        </w:rPr>
        <w:t xml:space="preserve"> 40—45°</w:t>
      </w:r>
      <w:r>
        <w:rPr>
          <w:sz w:val="28"/>
          <w:szCs w:val="28"/>
        </w:rPr>
        <w:t>С. Это означает, что на грани</w:t>
      </w:r>
      <w:r w:rsidRPr="00316CFC">
        <w:rPr>
          <w:sz w:val="28"/>
          <w:szCs w:val="28"/>
        </w:rPr>
        <w:t>це этих д</w:t>
      </w:r>
      <w:r>
        <w:rPr>
          <w:sz w:val="28"/>
          <w:szCs w:val="28"/>
        </w:rPr>
        <w:t xml:space="preserve">вух участков существует скачок температуры (50—55°С), а вода в верхнем </w:t>
      </w:r>
      <w:proofErr w:type="gramStart"/>
      <w:r w:rsidRPr="00316CFC">
        <w:rPr>
          <w:sz w:val="28"/>
          <w:szCs w:val="28"/>
        </w:rPr>
        <w:t>и  нижнем</w:t>
      </w:r>
      <w:proofErr w:type="gramEnd"/>
      <w:r w:rsidRPr="00316CFC">
        <w:rPr>
          <w:sz w:val="28"/>
          <w:szCs w:val="28"/>
        </w:rPr>
        <w:t xml:space="preserve"> участках ведет себя как  д</w:t>
      </w:r>
      <w:r>
        <w:rPr>
          <w:sz w:val="28"/>
          <w:szCs w:val="28"/>
        </w:rPr>
        <w:t>ве разные несмешивающиеся жид</w:t>
      </w:r>
      <w:r w:rsidR="009E26E8">
        <w:rPr>
          <w:sz w:val="28"/>
          <w:szCs w:val="28"/>
        </w:rPr>
        <w:t>кости (п</w:t>
      </w:r>
      <w:r>
        <w:rPr>
          <w:sz w:val="28"/>
          <w:szCs w:val="28"/>
        </w:rPr>
        <w:t>риложен</w:t>
      </w:r>
      <w:r w:rsidR="009E26E8">
        <w:rPr>
          <w:sz w:val="28"/>
          <w:szCs w:val="28"/>
        </w:rPr>
        <w:t>и</w:t>
      </w:r>
      <w:r>
        <w:rPr>
          <w:sz w:val="28"/>
          <w:szCs w:val="28"/>
        </w:rPr>
        <w:t>е,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рис.1)</w:t>
      </w:r>
      <w:r w:rsidR="009E26E8">
        <w:rPr>
          <w:sz w:val="28"/>
          <w:szCs w:val="28"/>
        </w:rPr>
        <w:t>.</w:t>
      </w:r>
    </w:p>
    <w:p w:rsidR="009421AD" w:rsidRPr="003C19CA" w:rsidRDefault="009E26E8" w:rsidP="009421AD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421AD">
        <w:rPr>
          <w:b/>
          <w:sz w:val="28"/>
          <w:szCs w:val="28"/>
        </w:rPr>
        <w:t>Волны</w:t>
      </w:r>
      <w:r w:rsidR="009421AD">
        <w:rPr>
          <w:b/>
          <w:sz w:val="28"/>
          <w:szCs w:val="28"/>
        </w:rPr>
        <w:softHyphen/>
        <w:t xml:space="preserve"> под </w:t>
      </w:r>
      <w:r w:rsidR="009421AD" w:rsidRPr="003C19CA">
        <w:rPr>
          <w:b/>
          <w:sz w:val="28"/>
          <w:szCs w:val="28"/>
        </w:rPr>
        <w:t xml:space="preserve">водой. 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поверхно</w:t>
      </w:r>
      <w:r w:rsidRPr="001948D9">
        <w:rPr>
          <w:sz w:val="28"/>
          <w:szCs w:val="28"/>
        </w:rPr>
        <w:t>сти ра</w:t>
      </w:r>
      <w:r>
        <w:rPr>
          <w:sz w:val="28"/>
          <w:szCs w:val="28"/>
        </w:rPr>
        <w:t xml:space="preserve">здела могут возникать поперечные волны. </w:t>
      </w:r>
      <w:r w:rsidRPr="001948D9">
        <w:rPr>
          <w:sz w:val="28"/>
          <w:szCs w:val="28"/>
        </w:rPr>
        <w:t xml:space="preserve">Кстати сказать, границу  </w:t>
      </w:r>
      <w:r>
        <w:rPr>
          <w:sz w:val="28"/>
          <w:szCs w:val="28"/>
        </w:rPr>
        <w:t>можно видеть и без подкрашива</w:t>
      </w:r>
      <w:r w:rsidRPr="001948D9">
        <w:rPr>
          <w:sz w:val="28"/>
          <w:szCs w:val="28"/>
        </w:rPr>
        <w:t>ния — из-за рассеивания и отр</w:t>
      </w:r>
      <w:r>
        <w:rPr>
          <w:sz w:val="28"/>
          <w:szCs w:val="28"/>
        </w:rPr>
        <w:t xml:space="preserve">ажения света от волн на ней.  Следовательно, граница </w:t>
      </w:r>
      <w:r w:rsidRPr="001948D9">
        <w:rPr>
          <w:sz w:val="28"/>
          <w:szCs w:val="28"/>
        </w:rPr>
        <w:t>обладает  пов</w:t>
      </w:r>
      <w:r>
        <w:rPr>
          <w:sz w:val="28"/>
          <w:szCs w:val="28"/>
        </w:rPr>
        <w:t>ерхностным натяжением. Нагляд</w:t>
      </w:r>
      <w:r w:rsidRPr="001948D9">
        <w:rPr>
          <w:sz w:val="28"/>
          <w:szCs w:val="28"/>
        </w:rPr>
        <w:t>ной</w:t>
      </w:r>
      <w:r>
        <w:rPr>
          <w:sz w:val="28"/>
          <w:szCs w:val="28"/>
        </w:rPr>
        <w:t xml:space="preserve"> иллюстрацией этого может слу</w:t>
      </w:r>
      <w:r w:rsidRPr="001948D9">
        <w:rPr>
          <w:sz w:val="28"/>
          <w:szCs w:val="28"/>
        </w:rPr>
        <w:t>жи</w:t>
      </w:r>
      <w:r>
        <w:rPr>
          <w:sz w:val="28"/>
          <w:szCs w:val="28"/>
        </w:rPr>
        <w:t>ть, например, отражение вихре</w:t>
      </w:r>
      <w:r w:rsidRPr="001948D9">
        <w:rPr>
          <w:sz w:val="28"/>
          <w:szCs w:val="28"/>
        </w:rPr>
        <w:t xml:space="preserve">вых колец от </w:t>
      </w:r>
      <w:r>
        <w:rPr>
          <w:sz w:val="28"/>
          <w:szCs w:val="28"/>
        </w:rPr>
        <w:t xml:space="preserve">границы.  Отключим нагреватель, </w:t>
      </w:r>
      <w:proofErr w:type="gramStart"/>
      <w:r w:rsidRPr="001948D9">
        <w:rPr>
          <w:sz w:val="28"/>
          <w:szCs w:val="28"/>
        </w:rPr>
        <w:t>чтобы  уменьшить</w:t>
      </w:r>
      <w:proofErr w:type="gramEnd"/>
      <w:r w:rsidRPr="001948D9">
        <w:rPr>
          <w:sz w:val="28"/>
          <w:szCs w:val="28"/>
        </w:rPr>
        <w:t xml:space="preserve"> перемещение жи</w:t>
      </w:r>
      <w:r>
        <w:rPr>
          <w:sz w:val="28"/>
          <w:szCs w:val="28"/>
        </w:rPr>
        <w:t>дкости в  горячем слое,</w:t>
      </w:r>
      <w:r w:rsidRPr="001948D9">
        <w:rPr>
          <w:sz w:val="28"/>
          <w:szCs w:val="28"/>
        </w:rPr>
        <w:t xml:space="preserve"> и капнем чернилами  из пипетки с </w:t>
      </w:r>
      <w:r w:rsidR="009E26E8">
        <w:rPr>
          <w:sz w:val="28"/>
          <w:szCs w:val="28"/>
        </w:rPr>
        <w:t>высоты 1—2 см над  уровнем воды (п</w:t>
      </w:r>
      <w:r>
        <w:rPr>
          <w:sz w:val="28"/>
          <w:szCs w:val="28"/>
        </w:rPr>
        <w:t>риложение,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рис.2-3)</w:t>
      </w:r>
      <w:r w:rsidR="009E26E8">
        <w:rPr>
          <w:sz w:val="28"/>
          <w:szCs w:val="28"/>
        </w:rPr>
        <w:t xml:space="preserve">. </w:t>
      </w:r>
      <w:r w:rsidRPr="001948D9">
        <w:rPr>
          <w:sz w:val="28"/>
          <w:szCs w:val="28"/>
        </w:rPr>
        <w:t xml:space="preserve">В воде </w:t>
      </w:r>
      <w:proofErr w:type="gramStart"/>
      <w:r w:rsidRPr="001948D9">
        <w:rPr>
          <w:sz w:val="28"/>
          <w:szCs w:val="28"/>
        </w:rPr>
        <w:t>образуется  вихревое</w:t>
      </w:r>
      <w:proofErr w:type="gramEnd"/>
      <w:r w:rsidRPr="001948D9">
        <w:rPr>
          <w:sz w:val="28"/>
          <w:szCs w:val="28"/>
        </w:rPr>
        <w:t xml:space="preserve"> кольцо, движущееся  вниз. Е</w:t>
      </w:r>
      <w:r>
        <w:rPr>
          <w:sz w:val="28"/>
          <w:szCs w:val="28"/>
        </w:rPr>
        <w:t xml:space="preserve">сли энергия кольца </w:t>
      </w:r>
      <w:proofErr w:type="gramStart"/>
      <w:r>
        <w:rPr>
          <w:sz w:val="28"/>
          <w:szCs w:val="28"/>
        </w:rPr>
        <w:t>не  очень</w:t>
      </w:r>
      <w:proofErr w:type="gramEnd"/>
      <w:r>
        <w:rPr>
          <w:sz w:val="28"/>
          <w:szCs w:val="28"/>
        </w:rPr>
        <w:t xml:space="preserve"> вел</w:t>
      </w:r>
      <w:r w:rsidRPr="001948D9">
        <w:rPr>
          <w:sz w:val="28"/>
          <w:szCs w:val="28"/>
        </w:rPr>
        <w:t>ика, он</w:t>
      </w:r>
      <w:r>
        <w:rPr>
          <w:sz w:val="28"/>
          <w:szCs w:val="28"/>
        </w:rPr>
        <w:t>о упруго отразится  от границы ,</w:t>
      </w:r>
      <w:r w:rsidRPr="001948D9">
        <w:rPr>
          <w:sz w:val="28"/>
          <w:szCs w:val="28"/>
        </w:rPr>
        <w:t>при эт</w:t>
      </w:r>
      <w:r>
        <w:rPr>
          <w:sz w:val="28"/>
          <w:szCs w:val="28"/>
        </w:rPr>
        <w:t>ом граница  несколько прогнется</w:t>
      </w:r>
      <w:r w:rsidRPr="001948D9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>раз</w:t>
      </w:r>
      <w:r w:rsidRPr="001948D9">
        <w:rPr>
          <w:sz w:val="28"/>
          <w:szCs w:val="28"/>
        </w:rPr>
        <w:t>рушится; если же энергия кольца  достаточно большая, оно может  пройти через границу, но сразу  же после этого раз</w:t>
      </w:r>
      <w:r w:rsidR="009E26E8">
        <w:rPr>
          <w:sz w:val="28"/>
          <w:szCs w:val="28"/>
        </w:rPr>
        <w:t>рушится</w:t>
      </w:r>
      <w:r>
        <w:rPr>
          <w:sz w:val="28"/>
          <w:szCs w:val="28"/>
        </w:rPr>
        <w:t>.</w:t>
      </w:r>
      <w:r w:rsidRPr="001948D9">
        <w:rPr>
          <w:sz w:val="28"/>
          <w:szCs w:val="28"/>
        </w:rPr>
        <w:t xml:space="preserve">  П</w:t>
      </w:r>
      <w:r>
        <w:rPr>
          <w:sz w:val="28"/>
          <w:szCs w:val="28"/>
        </w:rPr>
        <w:t>онаблюдав за поверхностью раз</w:t>
      </w:r>
      <w:r w:rsidRPr="001948D9">
        <w:rPr>
          <w:sz w:val="28"/>
          <w:szCs w:val="28"/>
        </w:rPr>
        <w:t>дел</w:t>
      </w:r>
      <w:r>
        <w:rPr>
          <w:sz w:val="28"/>
          <w:szCs w:val="28"/>
        </w:rPr>
        <w:t>а различных слоев жидкости не</w:t>
      </w:r>
      <w:r w:rsidRPr="001948D9">
        <w:rPr>
          <w:sz w:val="28"/>
          <w:szCs w:val="28"/>
        </w:rPr>
        <w:t xml:space="preserve">которое время, мы обнаружим, что  она движется. Экспериментальные </w:t>
      </w:r>
      <w:r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 xml:space="preserve"> гра</w:t>
      </w:r>
      <w:r>
        <w:rPr>
          <w:sz w:val="28"/>
          <w:szCs w:val="28"/>
        </w:rPr>
        <w:t>фики зависимости толщины верх</w:t>
      </w:r>
      <w:r w:rsidRPr="001948D9">
        <w:rPr>
          <w:sz w:val="28"/>
          <w:szCs w:val="28"/>
        </w:rPr>
        <w:t xml:space="preserve">него слоя </w:t>
      </w:r>
      <w:proofErr w:type="gramStart"/>
      <w:r w:rsidRPr="001948D9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 xml:space="preserve"> h</w:t>
      </w:r>
      <w:proofErr w:type="gramEnd"/>
      <w:r w:rsidRPr="001948D9">
        <w:rPr>
          <w:sz w:val="28"/>
          <w:szCs w:val="28"/>
        </w:rPr>
        <w:t xml:space="preserve"> от времени t и  скорости движения границы v от  толщины верхнего слоя, то</w:t>
      </w:r>
      <w:r>
        <w:rPr>
          <w:sz w:val="28"/>
          <w:szCs w:val="28"/>
        </w:rPr>
        <w:t>чнее — от  разности уровней h—h</w:t>
      </w:r>
      <w:r w:rsidRPr="0021167A">
        <w:rPr>
          <w:sz w:val="28"/>
          <w:szCs w:val="28"/>
          <w:vertAlign w:val="subscript"/>
        </w:rPr>
        <w:t>0</w:t>
      </w:r>
      <w:r w:rsidRPr="001948D9"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lastRenderedPageBreak/>
        <w:t>(измерения проводились для 3-х  литр</w:t>
      </w:r>
      <w:r>
        <w:rPr>
          <w:sz w:val="28"/>
          <w:szCs w:val="28"/>
        </w:rPr>
        <w:t>овой банки при мощности нагре</w:t>
      </w:r>
      <w:r w:rsidRPr="001948D9">
        <w:rPr>
          <w:sz w:val="28"/>
          <w:szCs w:val="28"/>
        </w:rPr>
        <w:t>вателя Р~120 Вт).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Обращаю внимание на то, </w:t>
      </w:r>
      <w:r w:rsidRPr="001948D9">
        <w:rPr>
          <w:sz w:val="28"/>
          <w:szCs w:val="28"/>
        </w:rPr>
        <w:t>что  заме</w:t>
      </w:r>
      <w:r>
        <w:rPr>
          <w:sz w:val="28"/>
          <w:szCs w:val="28"/>
        </w:rPr>
        <w:t>тное движение границы происхо</w:t>
      </w:r>
      <w:r w:rsidRPr="001948D9">
        <w:rPr>
          <w:sz w:val="28"/>
          <w:szCs w:val="28"/>
        </w:rPr>
        <w:t xml:space="preserve">дит </w:t>
      </w:r>
      <w:r>
        <w:rPr>
          <w:sz w:val="28"/>
          <w:szCs w:val="28"/>
        </w:rPr>
        <w:t>только тогда, когда температу</w:t>
      </w:r>
      <w:r w:rsidRPr="001948D9">
        <w:rPr>
          <w:sz w:val="28"/>
          <w:szCs w:val="28"/>
        </w:rPr>
        <w:t>р</w:t>
      </w:r>
      <w:r>
        <w:rPr>
          <w:sz w:val="28"/>
          <w:szCs w:val="28"/>
        </w:rPr>
        <w:t>а верхнего слоя близка к темпе</w:t>
      </w:r>
      <w:r w:rsidRPr="001948D9">
        <w:rPr>
          <w:sz w:val="28"/>
          <w:szCs w:val="28"/>
        </w:rPr>
        <w:t>ратуре кипения или равна ей — стоит  только отключить н</w:t>
      </w:r>
      <w:r>
        <w:rPr>
          <w:sz w:val="28"/>
          <w:szCs w:val="28"/>
        </w:rPr>
        <w:t>агреватель, как  движение границы прекращается.  Можно предпол</w:t>
      </w:r>
      <w:r w:rsidRPr="001948D9">
        <w:rPr>
          <w:sz w:val="28"/>
          <w:szCs w:val="28"/>
        </w:rPr>
        <w:t>ожить, что движение  гран</w:t>
      </w:r>
      <w:r>
        <w:rPr>
          <w:sz w:val="28"/>
          <w:szCs w:val="28"/>
        </w:rPr>
        <w:t>ицы есть следствие интенсивно</w:t>
      </w:r>
      <w:r w:rsidRPr="001948D9">
        <w:rPr>
          <w:sz w:val="28"/>
          <w:szCs w:val="28"/>
        </w:rPr>
        <w:t>го</w:t>
      </w:r>
      <w:r>
        <w:rPr>
          <w:sz w:val="28"/>
          <w:szCs w:val="28"/>
        </w:rPr>
        <w:t xml:space="preserve"> перемешивания в горячем слое, </w:t>
      </w:r>
      <w:r w:rsidRPr="001948D9">
        <w:rPr>
          <w:sz w:val="28"/>
          <w:szCs w:val="28"/>
        </w:rPr>
        <w:t>ко</w:t>
      </w:r>
      <w:r>
        <w:rPr>
          <w:sz w:val="28"/>
          <w:szCs w:val="28"/>
        </w:rPr>
        <w:t>торое возникает именно при вы</w:t>
      </w:r>
      <w:r w:rsidRPr="001948D9">
        <w:rPr>
          <w:sz w:val="28"/>
          <w:szCs w:val="28"/>
        </w:rPr>
        <w:t>сок</w:t>
      </w:r>
      <w:r>
        <w:rPr>
          <w:sz w:val="28"/>
          <w:szCs w:val="28"/>
        </w:rPr>
        <w:t xml:space="preserve">их температурах. Чтобы проверить это, проделал следующее.  Отключил </w:t>
      </w:r>
      <w:proofErr w:type="gramStart"/>
      <w:r>
        <w:rPr>
          <w:sz w:val="28"/>
          <w:szCs w:val="28"/>
        </w:rPr>
        <w:t>нагреватель ,</w:t>
      </w:r>
      <w:proofErr w:type="gramEnd"/>
      <w:r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>при это</w:t>
      </w:r>
      <w:r>
        <w:rPr>
          <w:sz w:val="28"/>
          <w:szCs w:val="28"/>
        </w:rPr>
        <w:t xml:space="preserve">м  движение границы прекратится, и  начал </w:t>
      </w:r>
      <w:r w:rsidRPr="001948D9">
        <w:rPr>
          <w:sz w:val="28"/>
          <w:szCs w:val="28"/>
        </w:rPr>
        <w:t xml:space="preserve"> механическим  способом</w:t>
      </w:r>
      <w:r>
        <w:rPr>
          <w:sz w:val="28"/>
          <w:szCs w:val="28"/>
        </w:rPr>
        <w:t xml:space="preserve">, нагревателем, </w:t>
      </w:r>
      <w:r w:rsidRPr="001948D9">
        <w:rPr>
          <w:sz w:val="28"/>
          <w:szCs w:val="28"/>
        </w:rPr>
        <w:t>осторожно перемешив</w:t>
      </w:r>
      <w:r>
        <w:rPr>
          <w:sz w:val="28"/>
          <w:szCs w:val="28"/>
        </w:rPr>
        <w:t xml:space="preserve">ать  воду в верхнем слое. </w:t>
      </w:r>
      <w:proofErr w:type="gramStart"/>
      <w:r>
        <w:rPr>
          <w:sz w:val="28"/>
          <w:szCs w:val="28"/>
        </w:rPr>
        <w:t xml:space="preserve">Как </w:t>
      </w:r>
      <w:r w:rsidRPr="001948D9">
        <w:rPr>
          <w:sz w:val="28"/>
          <w:szCs w:val="28"/>
        </w:rPr>
        <w:t xml:space="preserve"> и</w:t>
      </w:r>
      <w:proofErr w:type="gramEnd"/>
      <w:r w:rsidRPr="001948D9">
        <w:rPr>
          <w:sz w:val="28"/>
          <w:szCs w:val="28"/>
        </w:rPr>
        <w:t xml:space="preserve">  ожид</w:t>
      </w:r>
      <w:r>
        <w:rPr>
          <w:sz w:val="28"/>
          <w:szCs w:val="28"/>
        </w:rPr>
        <w:t>алось,  граница снова начнет дви</w:t>
      </w:r>
      <w:r w:rsidR="009E26E8">
        <w:rPr>
          <w:sz w:val="28"/>
          <w:szCs w:val="28"/>
        </w:rPr>
        <w:t>гаться (п</w:t>
      </w:r>
      <w:r>
        <w:rPr>
          <w:sz w:val="28"/>
          <w:szCs w:val="28"/>
        </w:rPr>
        <w:t>риложение,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рис.4)</w:t>
      </w:r>
      <w:r w:rsidR="009E26E8">
        <w:rPr>
          <w:sz w:val="28"/>
          <w:szCs w:val="28"/>
        </w:rPr>
        <w:t xml:space="preserve">. </w:t>
      </w:r>
      <w:r w:rsidRPr="0019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Опираясь на приведенные факты, </w:t>
      </w:r>
      <w:r w:rsidRPr="001948D9">
        <w:rPr>
          <w:sz w:val="28"/>
          <w:szCs w:val="28"/>
        </w:rPr>
        <w:t>можно предлож</w:t>
      </w:r>
      <w:r>
        <w:rPr>
          <w:sz w:val="28"/>
          <w:szCs w:val="28"/>
        </w:rPr>
        <w:t xml:space="preserve">ить такое </w:t>
      </w:r>
      <w:proofErr w:type="gramStart"/>
      <w:r>
        <w:rPr>
          <w:sz w:val="28"/>
          <w:szCs w:val="28"/>
        </w:rPr>
        <w:t>объ</w:t>
      </w:r>
      <w:r w:rsidRPr="001948D9">
        <w:rPr>
          <w:sz w:val="28"/>
          <w:szCs w:val="28"/>
        </w:rPr>
        <w:t>яснение  дв</w:t>
      </w:r>
      <w:r>
        <w:rPr>
          <w:sz w:val="28"/>
          <w:szCs w:val="28"/>
        </w:rPr>
        <w:t>ижения</w:t>
      </w:r>
      <w:proofErr w:type="gramEnd"/>
      <w:r>
        <w:rPr>
          <w:sz w:val="28"/>
          <w:szCs w:val="28"/>
        </w:rPr>
        <w:t xml:space="preserve"> границы. Рассмотрим по</w:t>
      </w:r>
      <w:r w:rsidRPr="001948D9">
        <w:rPr>
          <w:sz w:val="28"/>
          <w:szCs w:val="28"/>
        </w:rPr>
        <w:t>верхность раздела слоев горячей и  хол</w:t>
      </w:r>
      <w:r>
        <w:rPr>
          <w:sz w:val="28"/>
          <w:szCs w:val="28"/>
        </w:rPr>
        <w:t>одной воды в некоторый момент  в</w:t>
      </w:r>
      <w:r w:rsidRPr="001948D9">
        <w:rPr>
          <w:sz w:val="28"/>
          <w:szCs w:val="28"/>
        </w:rPr>
        <w:t>рем</w:t>
      </w:r>
      <w:r>
        <w:rPr>
          <w:sz w:val="28"/>
          <w:szCs w:val="28"/>
        </w:rPr>
        <w:t>ени и выделим на ней очень ма</w:t>
      </w:r>
      <w:r w:rsidRPr="001948D9">
        <w:rPr>
          <w:sz w:val="28"/>
          <w:szCs w:val="28"/>
        </w:rPr>
        <w:t>лый участок</w:t>
      </w:r>
      <w:r>
        <w:rPr>
          <w:sz w:val="28"/>
          <w:szCs w:val="28"/>
        </w:rPr>
        <w:t>. В резуль</w:t>
      </w:r>
      <w:r w:rsidRPr="001948D9">
        <w:rPr>
          <w:sz w:val="28"/>
          <w:szCs w:val="28"/>
        </w:rPr>
        <w:t>тат</w:t>
      </w:r>
      <w:r>
        <w:rPr>
          <w:sz w:val="28"/>
          <w:szCs w:val="28"/>
        </w:rPr>
        <w:t>е процесса диффузии и соударе</w:t>
      </w:r>
      <w:r w:rsidRPr="001948D9">
        <w:rPr>
          <w:sz w:val="28"/>
          <w:szCs w:val="28"/>
        </w:rPr>
        <w:t>ний м</w:t>
      </w:r>
      <w:r>
        <w:rPr>
          <w:sz w:val="28"/>
          <w:szCs w:val="28"/>
        </w:rPr>
        <w:t>олекул под поверхностью разде</w:t>
      </w:r>
      <w:r w:rsidRPr="001948D9">
        <w:rPr>
          <w:sz w:val="28"/>
          <w:szCs w:val="28"/>
        </w:rPr>
        <w:t>ла появляются «горячие» молекулы.  Тон</w:t>
      </w:r>
      <w:r>
        <w:rPr>
          <w:sz w:val="28"/>
          <w:szCs w:val="28"/>
        </w:rPr>
        <w:t>кий слой воды становится горя</w:t>
      </w:r>
      <w:r w:rsidRPr="001948D9">
        <w:rPr>
          <w:sz w:val="28"/>
          <w:szCs w:val="28"/>
        </w:rPr>
        <w:t xml:space="preserve">чим и через некоторое </w:t>
      </w:r>
      <w:proofErr w:type="gramStart"/>
      <w:r w:rsidRPr="001948D9">
        <w:rPr>
          <w:sz w:val="28"/>
          <w:szCs w:val="28"/>
        </w:rPr>
        <w:t>время  «</w:t>
      </w:r>
      <w:proofErr w:type="gramEnd"/>
      <w:r w:rsidRPr="001948D9">
        <w:rPr>
          <w:sz w:val="28"/>
          <w:szCs w:val="28"/>
        </w:rPr>
        <w:t>с</w:t>
      </w:r>
      <w:r>
        <w:rPr>
          <w:sz w:val="28"/>
          <w:szCs w:val="28"/>
        </w:rPr>
        <w:t>мывается» конвективными потоками горячей в</w:t>
      </w:r>
      <w:r w:rsidR="009E26E8">
        <w:rPr>
          <w:sz w:val="28"/>
          <w:szCs w:val="28"/>
        </w:rPr>
        <w:t>оды</w:t>
      </w:r>
      <w:r>
        <w:rPr>
          <w:sz w:val="28"/>
          <w:szCs w:val="28"/>
        </w:rPr>
        <w:t>.</w:t>
      </w:r>
      <w:r w:rsidR="009E26E8"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 xml:space="preserve">Этот микропроцесс и приводит </w:t>
      </w:r>
      <w:proofErr w:type="gramStart"/>
      <w:r w:rsidRPr="001948D9">
        <w:rPr>
          <w:sz w:val="28"/>
          <w:szCs w:val="28"/>
        </w:rPr>
        <w:t>к  движению</w:t>
      </w:r>
      <w:proofErr w:type="gramEnd"/>
      <w:r w:rsidRPr="001948D9">
        <w:rPr>
          <w:sz w:val="28"/>
          <w:szCs w:val="28"/>
        </w:rPr>
        <w:t xml:space="preserve"> границы вниз.  </w:t>
      </w:r>
      <w:r>
        <w:rPr>
          <w:sz w:val="28"/>
          <w:szCs w:val="28"/>
        </w:rPr>
        <w:t>Итак, в случае нагрева жидкости</w:t>
      </w:r>
      <w:r w:rsidRPr="001948D9">
        <w:rPr>
          <w:sz w:val="28"/>
          <w:szCs w:val="28"/>
        </w:rPr>
        <w:t xml:space="preserve"> сверху тепло передается не толь</w:t>
      </w:r>
      <w:r>
        <w:rPr>
          <w:sz w:val="28"/>
          <w:szCs w:val="28"/>
        </w:rPr>
        <w:t xml:space="preserve">ко  с помощью теплопроводности, </w:t>
      </w:r>
      <w:r w:rsidRPr="001948D9">
        <w:rPr>
          <w:sz w:val="28"/>
          <w:szCs w:val="28"/>
        </w:rPr>
        <w:t xml:space="preserve">что  </w:t>
      </w:r>
      <w:r>
        <w:rPr>
          <w:sz w:val="28"/>
          <w:szCs w:val="28"/>
        </w:rPr>
        <w:t>совершенно естественно, но и бла</w:t>
      </w:r>
      <w:r w:rsidRPr="001948D9">
        <w:rPr>
          <w:sz w:val="28"/>
          <w:szCs w:val="28"/>
        </w:rPr>
        <w:t>год</w:t>
      </w:r>
      <w:r>
        <w:rPr>
          <w:sz w:val="28"/>
          <w:szCs w:val="28"/>
        </w:rPr>
        <w:t>аря движению границы, обуслов</w:t>
      </w:r>
      <w:r w:rsidRPr="001948D9">
        <w:rPr>
          <w:sz w:val="28"/>
          <w:szCs w:val="28"/>
        </w:rPr>
        <w:t>лен</w:t>
      </w:r>
      <w:r>
        <w:rPr>
          <w:sz w:val="28"/>
          <w:szCs w:val="28"/>
        </w:rPr>
        <w:t xml:space="preserve">ному конвекцией жидкости в горячем слое. При этом </w:t>
      </w:r>
      <w:proofErr w:type="gramStart"/>
      <w:r>
        <w:rPr>
          <w:sz w:val="28"/>
          <w:szCs w:val="28"/>
        </w:rPr>
        <w:t xml:space="preserve">конвекция </w:t>
      </w:r>
      <w:r w:rsidRPr="001948D9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спечивает</w:t>
      </w:r>
      <w:proofErr w:type="gramEnd"/>
      <w:r>
        <w:rPr>
          <w:sz w:val="28"/>
          <w:szCs w:val="28"/>
        </w:rPr>
        <w:t xml:space="preserve"> практически одинако</w:t>
      </w:r>
      <w:r w:rsidRPr="001948D9">
        <w:rPr>
          <w:sz w:val="28"/>
          <w:szCs w:val="28"/>
        </w:rPr>
        <w:t>вую температу</w:t>
      </w:r>
      <w:r w:rsidR="009E26E8">
        <w:rPr>
          <w:sz w:val="28"/>
          <w:szCs w:val="28"/>
        </w:rPr>
        <w:t>ру во всех точках  верхней зоны (п</w:t>
      </w:r>
      <w:r>
        <w:rPr>
          <w:sz w:val="28"/>
          <w:szCs w:val="28"/>
        </w:rPr>
        <w:t>риложение,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рис.5)</w:t>
      </w:r>
      <w:r w:rsidR="009E26E8">
        <w:rPr>
          <w:sz w:val="28"/>
          <w:szCs w:val="28"/>
        </w:rPr>
        <w:t>.</w:t>
      </w:r>
      <w:r w:rsidRPr="001948D9">
        <w:rPr>
          <w:sz w:val="28"/>
          <w:szCs w:val="28"/>
        </w:rPr>
        <w:t xml:space="preserve"> Попробуем ответить еще на </w:t>
      </w:r>
      <w:r>
        <w:rPr>
          <w:sz w:val="28"/>
          <w:szCs w:val="28"/>
        </w:rPr>
        <w:t xml:space="preserve">один </w:t>
      </w:r>
      <w:r w:rsidRPr="001948D9">
        <w:rPr>
          <w:sz w:val="28"/>
          <w:szCs w:val="28"/>
        </w:rPr>
        <w:t>вопр</w:t>
      </w:r>
      <w:r>
        <w:rPr>
          <w:sz w:val="28"/>
          <w:szCs w:val="28"/>
        </w:rPr>
        <w:t>ос, возникающий при проведении</w:t>
      </w:r>
      <w:r w:rsidRPr="001948D9">
        <w:rPr>
          <w:sz w:val="28"/>
          <w:szCs w:val="28"/>
        </w:rPr>
        <w:t xml:space="preserve"> опытов: зависит ли </w:t>
      </w:r>
      <w:proofErr w:type="gramStart"/>
      <w:r w:rsidRPr="001948D9">
        <w:rPr>
          <w:sz w:val="28"/>
          <w:szCs w:val="28"/>
        </w:rPr>
        <w:t>движение  границы</w:t>
      </w:r>
      <w:proofErr w:type="gramEnd"/>
      <w:r w:rsidRPr="001948D9">
        <w:rPr>
          <w:sz w:val="28"/>
          <w:szCs w:val="28"/>
        </w:rPr>
        <w:t xml:space="preserve"> от мощности нагревателя?  </w:t>
      </w:r>
      <w:r>
        <w:rPr>
          <w:sz w:val="28"/>
          <w:szCs w:val="28"/>
        </w:rPr>
        <w:t>Очевидно, что толщина верхнего слоя не может быть меньше глубины уровня (а—а)</w:t>
      </w:r>
      <w:r w:rsidR="009E26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</w:t>
      </w:r>
      <w:r w:rsidRPr="001948D9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выше всегда происходит конвекция. В то же время вначале она </w:t>
      </w:r>
      <w:r w:rsidRPr="001948D9">
        <w:rPr>
          <w:sz w:val="28"/>
          <w:szCs w:val="28"/>
        </w:rPr>
        <w:t>не может быть больше глубины  у</w:t>
      </w:r>
      <w:r>
        <w:rPr>
          <w:sz w:val="28"/>
          <w:szCs w:val="28"/>
        </w:rPr>
        <w:t xml:space="preserve">ровня b, так как ниже конвекции еще нет </w:t>
      </w:r>
      <w:r w:rsidRPr="001948D9">
        <w:rPr>
          <w:sz w:val="28"/>
          <w:szCs w:val="28"/>
        </w:rPr>
        <w:t>при плоском или  точечном нагреват</w:t>
      </w:r>
      <w:r>
        <w:rPr>
          <w:sz w:val="28"/>
          <w:szCs w:val="28"/>
        </w:rPr>
        <w:t>еле уровни а—а и  Ь b совпадают. Следовательно,</w:t>
      </w:r>
      <w:r w:rsidRPr="001948D9">
        <w:rPr>
          <w:sz w:val="28"/>
          <w:szCs w:val="28"/>
        </w:rPr>
        <w:t xml:space="preserve">  существует некоторая начальная  </w:t>
      </w:r>
      <w:r>
        <w:rPr>
          <w:sz w:val="28"/>
          <w:szCs w:val="28"/>
        </w:rPr>
        <w:t>толщина верхнего слоя, опреде</w:t>
      </w:r>
      <w:r w:rsidRPr="001948D9">
        <w:rPr>
          <w:sz w:val="28"/>
          <w:szCs w:val="28"/>
        </w:rPr>
        <w:t>ляема</w:t>
      </w:r>
      <w:r>
        <w:rPr>
          <w:sz w:val="28"/>
          <w:szCs w:val="28"/>
        </w:rPr>
        <w:t>я, в основном, глубиной погру</w:t>
      </w:r>
      <w:r w:rsidRPr="001948D9">
        <w:rPr>
          <w:sz w:val="28"/>
          <w:szCs w:val="28"/>
        </w:rPr>
        <w:t xml:space="preserve">жения нагревателя. </w:t>
      </w:r>
      <w:r w:rsidRPr="001948D9">
        <w:rPr>
          <w:sz w:val="28"/>
          <w:szCs w:val="28"/>
        </w:rPr>
        <w:lastRenderedPageBreak/>
        <w:t>Движен</w:t>
      </w:r>
      <w:r>
        <w:rPr>
          <w:sz w:val="28"/>
          <w:szCs w:val="28"/>
        </w:rPr>
        <w:t>ие гра</w:t>
      </w:r>
      <w:r w:rsidRPr="001948D9">
        <w:rPr>
          <w:sz w:val="28"/>
          <w:szCs w:val="28"/>
        </w:rPr>
        <w:t xml:space="preserve">ницы </w:t>
      </w:r>
      <w:r>
        <w:rPr>
          <w:sz w:val="28"/>
          <w:szCs w:val="28"/>
        </w:rPr>
        <w:t>начинается с началом интенсив</w:t>
      </w:r>
      <w:r w:rsidRPr="001948D9">
        <w:rPr>
          <w:sz w:val="28"/>
          <w:szCs w:val="28"/>
        </w:rPr>
        <w:t>н</w:t>
      </w:r>
      <w:r>
        <w:rPr>
          <w:sz w:val="28"/>
          <w:szCs w:val="28"/>
        </w:rPr>
        <w:t>ого перемещения жидкости в этом</w:t>
      </w:r>
      <w:r w:rsidRPr="001948D9">
        <w:rPr>
          <w:sz w:val="28"/>
          <w:szCs w:val="28"/>
        </w:rPr>
        <w:t xml:space="preserve"> слое. </w:t>
      </w:r>
      <w:r>
        <w:rPr>
          <w:sz w:val="28"/>
          <w:szCs w:val="28"/>
        </w:rPr>
        <w:t>Как уже говорилось, это проис</w:t>
      </w:r>
      <w:r w:rsidRPr="001948D9">
        <w:rPr>
          <w:sz w:val="28"/>
          <w:szCs w:val="28"/>
        </w:rPr>
        <w:t>хо</w:t>
      </w:r>
      <w:r>
        <w:rPr>
          <w:sz w:val="28"/>
          <w:szCs w:val="28"/>
        </w:rPr>
        <w:t xml:space="preserve">дит при температуре, близкой к </w:t>
      </w:r>
      <w:r w:rsidRPr="001948D9">
        <w:rPr>
          <w:sz w:val="28"/>
          <w:szCs w:val="28"/>
        </w:rPr>
        <w:t>темпе</w:t>
      </w:r>
      <w:r>
        <w:rPr>
          <w:sz w:val="28"/>
          <w:szCs w:val="28"/>
        </w:rPr>
        <w:t>ратуре кипения. Значит, нагреватель должен обеспечить нагрев</w:t>
      </w:r>
      <w:r w:rsidRPr="001948D9">
        <w:rPr>
          <w:sz w:val="28"/>
          <w:szCs w:val="28"/>
        </w:rPr>
        <w:t xml:space="preserve"> слоя жидкости начальной толщины пр</w:t>
      </w:r>
      <w:r>
        <w:rPr>
          <w:sz w:val="28"/>
          <w:szCs w:val="28"/>
        </w:rPr>
        <w:t>актически до кипения при нали</w:t>
      </w:r>
      <w:r w:rsidRPr="001948D9">
        <w:rPr>
          <w:sz w:val="28"/>
          <w:szCs w:val="28"/>
        </w:rPr>
        <w:t>чии потерь тепла в окружающее  про</w:t>
      </w:r>
      <w:r>
        <w:rPr>
          <w:sz w:val="28"/>
          <w:szCs w:val="28"/>
        </w:rPr>
        <w:t>странство. Это условие и определяет минимальную мощность на</w:t>
      </w:r>
      <w:r w:rsidRPr="001948D9">
        <w:rPr>
          <w:sz w:val="28"/>
          <w:szCs w:val="28"/>
        </w:rPr>
        <w:t>гре</w:t>
      </w:r>
      <w:r>
        <w:rPr>
          <w:sz w:val="28"/>
          <w:szCs w:val="28"/>
        </w:rPr>
        <w:t xml:space="preserve">вателя, при которой начинается </w:t>
      </w:r>
      <w:r w:rsidRPr="001948D9">
        <w:rPr>
          <w:sz w:val="28"/>
          <w:szCs w:val="28"/>
        </w:rPr>
        <w:t>движение границы.</w:t>
      </w:r>
      <w:r>
        <w:rPr>
          <w:sz w:val="28"/>
          <w:szCs w:val="28"/>
        </w:rPr>
        <w:t xml:space="preserve">  Как показали опыты, при мощ</w:t>
      </w:r>
      <w:r w:rsidRPr="001948D9">
        <w:rPr>
          <w:sz w:val="28"/>
          <w:szCs w:val="28"/>
        </w:rPr>
        <w:t xml:space="preserve">ностях нагревателя, </w:t>
      </w:r>
      <w:r>
        <w:rPr>
          <w:sz w:val="28"/>
          <w:szCs w:val="28"/>
        </w:rPr>
        <w:t>больших мини</w:t>
      </w:r>
      <w:r w:rsidRPr="001948D9">
        <w:rPr>
          <w:sz w:val="28"/>
          <w:szCs w:val="28"/>
        </w:rPr>
        <w:t>мальной, скорость движения границы  будет линейно зависеть</w:t>
      </w:r>
      <w:r>
        <w:rPr>
          <w:sz w:val="28"/>
          <w:szCs w:val="28"/>
        </w:rPr>
        <w:t xml:space="preserve"> от мощности</w:t>
      </w:r>
      <w:r w:rsidRPr="001948D9">
        <w:rPr>
          <w:sz w:val="28"/>
          <w:szCs w:val="28"/>
        </w:rPr>
        <w:t xml:space="preserve">. 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Pr="003C19CA" w:rsidRDefault="009E26E8" w:rsidP="009421A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 xml:space="preserve"> </w:t>
      </w:r>
      <w:r w:rsidR="009E26E8">
        <w:rPr>
          <w:sz w:val="28"/>
          <w:szCs w:val="28"/>
        </w:rPr>
        <w:t xml:space="preserve">         </w:t>
      </w:r>
      <w:r w:rsidRPr="001948D9">
        <w:rPr>
          <w:sz w:val="28"/>
          <w:szCs w:val="28"/>
        </w:rPr>
        <w:t xml:space="preserve">Из приведенных опытов </w:t>
      </w:r>
      <w:proofErr w:type="gramStart"/>
      <w:r w:rsidRPr="001948D9">
        <w:rPr>
          <w:sz w:val="28"/>
          <w:szCs w:val="28"/>
        </w:rPr>
        <w:t>можно  сд</w:t>
      </w:r>
      <w:r>
        <w:rPr>
          <w:sz w:val="28"/>
          <w:szCs w:val="28"/>
        </w:rPr>
        <w:t>елать</w:t>
      </w:r>
      <w:proofErr w:type="gramEnd"/>
      <w:r>
        <w:rPr>
          <w:sz w:val="28"/>
          <w:szCs w:val="28"/>
        </w:rPr>
        <w:t xml:space="preserve"> несколько основных выво</w:t>
      </w:r>
      <w:r w:rsidRPr="001948D9">
        <w:rPr>
          <w:sz w:val="28"/>
          <w:szCs w:val="28"/>
        </w:rPr>
        <w:t>дов.</w:t>
      </w:r>
      <w:r w:rsidRPr="001948D9">
        <w:rPr>
          <w:sz w:val="28"/>
          <w:szCs w:val="28"/>
        </w:rPr>
        <w:tab/>
      </w:r>
      <w:r>
        <w:rPr>
          <w:sz w:val="28"/>
          <w:szCs w:val="28"/>
        </w:rPr>
        <w:t>1).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 раздела между теплой </w:t>
      </w:r>
      <w:r w:rsidRPr="001948D9">
        <w:rPr>
          <w:sz w:val="28"/>
          <w:szCs w:val="28"/>
        </w:rPr>
        <w:t xml:space="preserve">и </w:t>
      </w:r>
      <w:r>
        <w:rPr>
          <w:sz w:val="28"/>
          <w:szCs w:val="28"/>
        </w:rPr>
        <w:t>холодной водой может существо</w:t>
      </w:r>
      <w:r w:rsidRPr="001948D9">
        <w:rPr>
          <w:sz w:val="28"/>
          <w:szCs w:val="28"/>
        </w:rPr>
        <w:t>ва</w:t>
      </w:r>
      <w:r>
        <w:rPr>
          <w:sz w:val="28"/>
          <w:szCs w:val="28"/>
        </w:rPr>
        <w:t>ть длительное время, не разру</w:t>
      </w:r>
      <w:r w:rsidRPr="001948D9">
        <w:rPr>
          <w:sz w:val="28"/>
          <w:szCs w:val="28"/>
        </w:rPr>
        <w:t>шаяс</w:t>
      </w:r>
      <w:r>
        <w:rPr>
          <w:sz w:val="28"/>
          <w:szCs w:val="28"/>
        </w:rPr>
        <w:t>ь, только при наличии конвект</w:t>
      </w:r>
      <w:r w:rsidRPr="001948D9">
        <w:rPr>
          <w:sz w:val="28"/>
          <w:szCs w:val="28"/>
        </w:rPr>
        <w:t>ивн</w:t>
      </w:r>
      <w:r w:rsidR="009E26E8">
        <w:rPr>
          <w:sz w:val="28"/>
          <w:szCs w:val="28"/>
        </w:rPr>
        <w:t xml:space="preserve">ых потоков жидкости у границы: </w:t>
      </w:r>
      <w:r w:rsidRPr="001948D9">
        <w:rPr>
          <w:sz w:val="28"/>
          <w:szCs w:val="28"/>
        </w:rPr>
        <w:t xml:space="preserve">эти потоки ликвидируют </w:t>
      </w:r>
      <w:proofErr w:type="gramStart"/>
      <w:r w:rsidRPr="001948D9">
        <w:rPr>
          <w:sz w:val="28"/>
          <w:szCs w:val="28"/>
        </w:rPr>
        <w:t>последствия  диффузии</w:t>
      </w:r>
      <w:proofErr w:type="gramEnd"/>
      <w:r w:rsidRPr="001948D9">
        <w:rPr>
          <w:sz w:val="28"/>
          <w:szCs w:val="28"/>
        </w:rPr>
        <w:t xml:space="preserve">, сохраняя границу.  </w:t>
      </w:r>
    </w:p>
    <w:p w:rsidR="009421AD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2).</w:t>
      </w:r>
      <w:r w:rsidR="009E26E8">
        <w:rPr>
          <w:sz w:val="28"/>
          <w:szCs w:val="28"/>
        </w:rPr>
        <w:t xml:space="preserve"> </w:t>
      </w:r>
      <w:r w:rsidRPr="001948D9">
        <w:rPr>
          <w:sz w:val="28"/>
          <w:szCs w:val="28"/>
        </w:rPr>
        <w:t xml:space="preserve">Граница движется, и </w:t>
      </w:r>
      <w:proofErr w:type="gramStart"/>
      <w:r w:rsidRPr="001948D9">
        <w:rPr>
          <w:sz w:val="28"/>
          <w:szCs w:val="28"/>
        </w:rPr>
        <w:t>скорость  ее</w:t>
      </w:r>
      <w:proofErr w:type="gramEnd"/>
      <w:r w:rsidRPr="001948D9">
        <w:rPr>
          <w:sz w:val="28"/>
          <w:szCs w:val="28"/>
        </w:rPr>
        <w:t xml:space="preserve"> движения зависит от перепада  темп</w:t>
      </w:r>
      <w:r>
        <w:rPr>
          <w:sz w:val="28"/>
          <w:szCs w:val="28"/>
        </w:rPr>
        <w:t>ератур. При уменьшении перепа</w:t>
      </w:r>
      <w:r w:rsidRPr="001948D9">
        <w:rPr>
          <w:sz w:val="28"/>
          <w:szCs w:val="28"/>
        </w:rPr>
        <w:t>да скорость уменьшается вплоть до  ост</w:t>
      </w:r>
      <w:r>
        <w:rPr>
          <w:sz w:val="28"/>
          <w:szCs w:val="28"/>
        </w:rPr>
        <w:t>ановки границы, но сама грани</w:t>
      </w:r>
      <w:r w:rsidRPr="001948D9">
        <w:rPr>
          <w:sz w:val="28"/>
          <w:szCs w:val="28"/>
        </w:rPr>
        <w:t>ца при этом с</w:t>
      </w:r>
      <w:r>
        <w:rPr>
          <w:sz w:val="28"/>
          <w:szCs w:val="28"/>
        </w:rPr>
        <w:t>охраняется, если сохраняются течения жидкости у гра</w:t>
      </w:r>
      <w:r w:rsidRPr="001948D9">
        <w:rPr>
          <w:sz w:val="28"/>
          <w:szCs w:val="28"/>
        </w:rPr>
        <w:t xml:space="preserve">ницы.  </w:t>
      </w:r>
    </w:p>
    <w:p w:rsidR="009E26E8" w:rsidRDefault="009421AD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3).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перепады </w:t>
      </w:r>
      <w:proofErr w:type="gramStart"/>
      <w:r>
        <w:rPr>
          <w:sz w:val="28"/>
          <w:szCs w:val="28"/>
        </w:rPr>
        <w:t xml:space="preserve">температур  </w:t>
      </w:r>
      <w:r w:rsidRPr="001948D9">
        <w:rPr>
          <w:sz w:val="28"/>
          <w:szCs w:val="28"/>
        </w:rPr>
        <w:t>и</w:t>
      </w:r>
      <w:proofErr w:type="gramEnd"/>
      <w:r w:rsidRPr="001948D9">
        <w:rPr>
          <w:sz w:val="28"/>
          <w:szCs w:val="28"/>
        </w:rPr>
        <w:t xml:space="preserve"> высокое значение температуры  наг</w:t>
      </w:r>
      <w:r>
        <w:rPr>
          <w:sz w:val="28"/>
          <w:szCs w:val="28"/>
        </w:rPr>
        <w:t>ретой воды в проведенных опы</w:t>
      </w:r>
      <w:r w:rsidRPr="001948D9">
        <w:rPr>
          <w:sz w:val="28"/>
          <w:szCs w:val="28"/>
        </w:rPr>
        <w:t>тах были необходимы только затем,  чт</w:t>
      </w:r>
      <w:r>
        <w:rPr>
          <w:sz w:val="28"/>
          <w:szCs w:val="28"/>
        </w:rPr>
        <w:t>обы в горячей жидкости возника</w:t>
      </w:r>
      <w:r w:rsidRPr="001948D9">
        <w:rPr>
          <w:sz w:val="28"/>
          <w:szCs w:val="28"/>
        </w:rPr>
        <w:t>ли конвекционные течени</w:t>
      </w:r>
      <w:r>
        <w:rPr>
          <w:sz w:val="28"/>
          <w:szCs w:val="28"/>
        </w:rPr>
        <w:t>я доста</w:t>
      </w:r>
      <w:r w:rsidRPr="001948D9">
        <w:rPr>
          <w:sz w:val="28"/>
          <w:szCs w:val="28"/>
        </w:rPr>
        <w:t>то</w:t>
      </w:r>
      <w:r>
        <w:rPr>
          <w:sz w:val="28"/>
          <w:szCs w:val="28"/>
        </w:rPr>
        <w:t>чной интенсивности. Если движе</w:t>
      </w:r>
      <w:r w:rsidRPr="001948D9">
        <w:rPr>
          <w:sz w:val="28"/>
          <w:szCs w:val="28"/>
        </w:rPr>
        <w:t>ние ж</w:t>
      </w:r>
      <w:r>
        <w:rPr>
          <w:sz w:val="28"/>
          <w:szCs w:val="28"/>
        </w:rPr>
        <w:t>идкости по одну или обе сторо</w:t>
      </w:r>
      <w:r w:rsidRPr="001948D9">
        <w:rPr>
          <w:sz w:val="28"/>
          <w:szCs w:val="28"/>
        </w:rPr>
        <w:t>ны</w:t>
      </w:r>
      <w:r>
        <w:rPr>
          <w:sz w:val="28"/>
          <w:szCs w:val="28"/>
        </w:rPr>
        <w:t xml:space="preserve"> границы обеспечивается каким- </w:t>
      </w:r>
      <w:r w:rsidRPr="001948D9">
        <w:rPr>
          <w:sz w:val="28"/>
          <w:szCs w:val="28"/>
        </w:rPr>
        <w:t xml:space="preserve">либо </w:t>
      </w:r>
      <w:r>
        <w:rPr>
          <w:sz w:val="28"/>
          <w:szCs w:val="28"/>
        </w:rPr>
        <w:t>другим путем, например механи</w:t>
      </w:r>
      <w:r w:rsidRPr="001948D9">
        <w:rPr>
          <w:sz w:val="28"/>
          <w:szCs w:val="28"/>
        </w:rPr>
        <w:t xml:space="preserve">ческим, то перепад температур </w:t>
      </w:r>
      <w:proofErr w:type="gramStart"/>
      <w:r w:rsidRPr="001948D9">
        <w:rPr>
          <w:sz w:val="28"/>
          <w:szCs w:val="28"/>
        </w:rPr>
        <w:t>может  быть</w:t>
      </w:r>
      <w:proofErr w:type="gramEnd"/>
      <w:r w:rsidRPr="001948D9">
        <w:rPr>
          <w:sz w:val="28"/>
          <w:szCs w:val="28"/>
        </w:rPr>
        <w:t xml:space="preserve"> и небольшим.  Догадки н предположения</w:t>
      </w:r>
      <w:r w:rsidR="009E26E8">
        <w:rPr>
          <w:sz w:val="28"/>
          <w:szCs w:val="28"/>
        </w:rPr>
        <w:t>.</w:t>
      </w:r>
      <w:r w:rsidRPr="001948D9">
        <w:rPr>
          <w:sz w:val="28"/>
          <w:szCs w:val="28"/>
        </w:rPr>
        <w:t xml:space="preserve">  </w:t>
      </w:r>
    </w:p>
    <w:p w:rsidR="009421AD" w:rsidRDefault="009E26E8" w:rsidP="009421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1AD" w:rsidRPr="001948D9">
        <w:rPr>
          <w:sz w:val="28"/>
          <w:szCs w:val="28"/>
        </w:rPr>
        <w:t xml:space="preserve">Теперь вернемся к разговору </w:t>
      </w:r>
      <w:proofErr w:type="gramStart"/>
      <w:r w:rsidR="009421AD" w:rsidRPr="001948D9">
        <w:rPr>
          <w:sz w:val="28"/>
          <w:szCs w:val="28"/>
        </w:rPr>
        <w:t>о  нагревании</w:t>
      </w:r>
      <w:proofErr w:type="gramEnd"/>
      <w:r w:rsidR="009421AD" w:rsidRPr="001948D9">
        <w:rPr>
          <w:sz w:val="28"/>
          <w:szCs w:val="28"/>
        </w:rPr>
        <w:t xml:space="preserve"> солнечными лучами воды  в океане и попытаемся ответить  на некоторые вопросы. Почему  границы между различными слоями  в океане с течением времени не  пер</w:t>
      </w:r>
      <w:r w:rsidR="009421AD">
        <w:rPr>
          <w:sz w:val="28"/>
          <w:szCs w:val="28"/>
        </w:rPr>
        <w:t>емещаются, хотя происходит по</w:t>
      </w:r>
      <w:r w:rsidR="009421AD" w:rsidRPr="001948D9">
        <w:rPr>
          <w:sz w:val="28"/>
          <w:szCs w:val="28"/>
        </w:rPr>
        <w:t>сте</w:t>
      </w:r>
      <w:r w:rsidR="009421AD">
        <w:rPr>
          <w:sz w:val="28"/>
          <w:szCs w:val="28"/>
        </w:rPr>
        <w:t>пенное выравнивание температу</w:t>
      </w:r>
      <w:r w:rsidR="009421AD" w:rsidRPr="001948D9">
        <w:rPr>
          <w:sz w:val="28"/>
          <w:szCs w:val="28"/>
        </w:rPr>
        <w:t>ры и «солености»</w:t>
      </w:r>
      <w:r w:rsidR="009421AD">
        <w:rPr>
          <w:sz w:val="28"/>
          <w:szCs w:val="28"/>
        </w:rPr>
        <w:t>? Почему выравни</w:t>
      </w:r>
      <w:r w:rsidR="009421AD" w:rsidRPr="001948D9">
        <w:rPr>
          <w:sz w:val="28"/>
          <w:szCs w:val="28"/>
        </w:rPr>
        <w:t>вани</w:t>
      </w:r>
      <w:r w:rsidR="009421AD">
        <w:rPr>
          <w:sz w:val="28"/>
          <w:szCs w:val="28"/>
        </w:rPr>
        <w:t>е «солености» происходит суще</w:t>
      </w:r>
      <w:r w:rsidR="009421AD" w:rsidRPr="001948D9">
        <w:rPr>
          <w:sz w:val="28"/>
          <w:szCs w:val="28"/>
        </w:rPr>
        <w:t>ств</w:t>
      </w:r>
      <w:r w:rsidR="009421AD">
        <w:rPr>
          <w:sz w:val="28"/>
          <w:szCs w:val="28"/>
        </w:rPr>
        <w:t>енно медленнее, чем выравнива</w:t>
      </w:r>
      <w:r w:rsidR="009421AD" w:rsidRPr="001948D9">
        <w:rPr>
          <w:sz w:val="28"/>
          <w:szCs w:val="28"/>
        </w:rPr>
        <w:t>ние температуры?  Объяснить это можно опять-</w:t>
      </w:r>
      <w:proofErr w:type="gramStart"/>
      <w:r w:rsidR="009421AD" w:rsidRPr="001948D9">
        <w:rPr>
          <w:sz w:val="28"/>
          <w:szCs w:val="28"/>
        </w:rPr>
        <w:t>таки  ко</w:t>
      </w:r>
      <w:r w:rsidR="009421AD">
        <w:rPr>
          <w:sz w:val="28"/>
          <w:szCs w:val="28"/>
        </w:rPr>
        <w:t>нвекцией</w:t>
      </w:r>
      <w:proofErr w:type="gramEnd"/>
      <w:r w:rsidR="009421AD">
        <w:rPr>
          <w:sz w:val="28"/>
          <w:szCs w:val="28"/>
        </w:rPr>
        <w:t xml:space="preserve">, которая в </w:t>
      </w:r>
      <w:r w:rsidR="00B52415">
        <w:rPr>
          <w:sz w:val="28"/>
          <w:szCs w:val="28"/>
        </w:rPr>
        <w:t>океане существует во всех слоях</w:t>
      </w:r>
      <w:r w:rsidR="009421AD">
        <w:rPr>
          <w:sz w:val="28"/>
          <w:szCs w:val="28"/>
        </w:rPr>
        <w:t>,</w:t>
      </w:r>
      <w:r w:rsidR="00B52415">
        <w:rPr>
          <w:sz w:val="28"/>
          <w:szCs w:val="28"/>
        </w:rPr>
        <w:t xml:space="preserve"> </w:t>
      </w:r>
      <w:r w:rsidR="009421AD" w:rsidRPr="001948D9">
        <w:rPr>
          <w:sz w:val="28"/>
          <w:szCs w:val="28"/>
        </w:rPr>
        <w:t>а не только  в го</w:t>
      </w:r>
      <w:r w:rsidR="009421AD">
        <w:rPr>
          <w:sz w:val="28"/>
          <w:szCs w:val="28"/>
        </w:rPr>
        <w:t>рячем слое, как в наших  опытах</w:t>
      </w:r>
      <w:r w:rsidR="00B52415">
        <w:rPr>
          <w:sz w:val="28"/>
          <w:szCs w:val="28"/>
        </w:rPr>
        <w:t>.  Рассмотрим два соседних</w:t>
      </w:r>
      <w:r w:rsidR="009421AD" w:rsidRPr="001948D9">
        <w:rPr>
          <w:sz w:val="28"/>
          <w:szCs w:val="28"/>
        </w:rPr>
        <w:t xml:space="preserve"> слоя.  В результате диффузии и соударений  между молекулами по обе стороны  границы раздела оказываются как  «холо</w:t>
      </w:r>
      <w:r w:rsidR="009421AD">
        <w:rPr>
          <w:sz w:val="28"/>
          <w:szCs w:val="28"/>
        </w:rPr>
        <w:t>дные», так и «горячие» молеку</w:t>
      </w:r>
      <w:r w:rsidR="009421AD" w:rsidRPr="001948D9">
        <w:rPr>
          <w:sz w:val="28"/>
          <w:szCs w:val="28"/>
        </w:rPr>
        <w:t>лы</w:t>
      </w:r>
      <w:r w:rsidR="009421AD">
        <w:rPr>
          <w:sz w:val="28"/>
          <w:szCs w:val="28"/>
        </w:rPr>
        <w:t>. Они подхватываются конвективными потоками и уносятся от гра</w:t>
      </w:r>
      <w:r w:rsidR="009421AD" w:rsidRPr="001948D9">
        <w:rPr>
          <w:sz w:val="28"/>
          <w:szCs w:val="28"/>
        </w:rPr>
        <w:t xml:space="preserve">ницы. При этом, если </w:t>
      </w:r>
      <w:proofErr w:type="gramStart"/>
      <w:r w:rsidR="009421AD" w:rsidRPr="001948D9">
        <w:rPr>
          <w:sz w:val="28"/>
          <w:szCs w:val="28"/>
        </w:rPr>
        <w:t>конвекция  одинаково</w:t>
      </w:r>
      <w:proofErr w:type="gramEnd"/>
      <w:r w:rsidR="009421AD" w:rsidRPr="001948D9">
        <w:rPr>
          <w:sz w:val="28"/>
          <w:szCs w:val="28"/>
        </w:rPr>
        <w:t xml:space="preserve"> интенсивна с обеих сторон  границы, сама граница не движется,  хотя передача энергии происходит  и </w:t>
      </w:r>
      <w:r w:rsidR="009421AD">
        <w:rPr>
          <w:sz w:val="28"/>
          <w:szCs w:val="28"/>
        </w:rPr>
        <w:t>температуры постепенно уравни</w:t>
      </w:r>
      <w:r w:rsidR="009421AD" w:rsidRPr="001948D9">
        <w:rPr>
          <w:sz w:val="28"/>
          <w:szCs w:val="28"/>
        </w:rPr>
        <w:t>ваются.  Что</w:t>
      </w:r>
      <w:r w:rsidR="009421AD">
        <w:rPr>
          <w:sz w:val="28"/>
          <w:szCs w:val="28"/>
        </w:rPr>
        <w:t xml:space="preserve"> касается выравнивания «соле</w:t>
      </w:r>
      <w:r w:rsidR="009421AD" w:rsidRPr="001948D9">
        <w:rPr>
          <w:sz w:val="28"/>
          <w:szCs w:val="28"/>
        </w:rPr>
        <w:t xml:space="preserve">ности» воды, то этот процесс идет  гораздо </w:t>
      </w:r>
      <w:r w:rsidR="009421AD" w:rsidRPr="001948D9">
        <w:rPr>
          <w:sz w:val="28"/>
          <w:szCs w:val="28"/>
        </w:rPr>
        <w:lastRenderedPageBreak/>
        <w:t>медленнее. Связано это с  поверхностным натяжением, которым  обладает граница раздела. Известно,  что коэффициент поверхностного  натяжения раствора соли больше,  чем чистой воды. Граница, как и  всяка</w:t>
      </w:r>
      <w:r w:rsidR="009421AD">
        <w:rPr>
          <w:sz w:val="28"/>
          <w:szCs w:val="28"/>
        </w:rPr>
        <w:t>я физическая система, стремит</w:t>
      </w:r>
      <w:r w:rsidR="009421AD" w:rsidRPr="001948D9">
        <w:rPr>
          <w:sz w:val="28"/>
          <w:szCs w:val="28"/>
        </w:rPr>
        <w:t>ся</w:t>
      </w:r>
      <w:r w:rsidR="009421AD">
        <w:rPr>
          <w:sz w:val="28"/>
          <w:szCs w:val="28"/>
        </w:rPr>
        <w:t xml:space="preserve"> иметь минимальную поверхност</w:t>
      </w:r>
      <w:r w:rsidR="009421AD" w:rsidRPr="001948D9">
        <w:rPr>
          <w:sz w:val="28"/>
          <w:szCs w:val="28"/>
        </w:rPr>
        <w:t>ную энер</w:t>
      </w:r>
      <w:r w:rsidR="009421AD">
        <w:rPr>
          <w:sz w:val="28"/>
          <w:szCs w:val="28"/>
        </w:rPr>
        <w:t>гию. Поэтому ионы, на ко</w:t>
      </w:r>
      <w:r w:rsidR="009421AD" w:rsidRPr="001948D9">
        <w:rPr>
          <w:sz w:val="28"/>
          <w:szCs w:val="28"/>
        </w:rPr>
        <w:t>торые в воде распадаются молекулы  соли, в большинстве своем находятся  в</w:t>
      </w:r>
      <w:r w:rsidR="009421AD">
        <w:rPr>
          <w:sz w:val="28"/>
          <w:szCs w:val="28"/>
        </w:rPr>
        <w:t>далеке от границы, и их диффу</w:t>
      </w:r>
      <w:r w:rsidR="009421AD" w:rsidRPr="001948D9">
        <w:rPr>
          <w:sz w:val="28"/>
          <w:szCs w:val="28"/>
        </w:rPr>
        <w:t>зия начнет заметно проявлять себя  только тогда, когда поверхностное  натяжение границы существенно  уменьшится.</w:t>
      </w:r>
      <w:r w:rsidR="009421AD" w:rsidRPr="001948D9">
        <w:t xml:space="preserve"> </w:t>
      </w:r>
      <w:r w:rsidR="009421AD" w:rsidRPr="001948D9">
        <w:rPr>
          <w:sz w:val="28"/>
          <w:szCs w:val="28"/>
        </w:rPr>
        <w:t>Возникновением границы между  теплой и холодной водой можно,  навер</w:t>
      </w:r>
      <w:r w:rsidR="009421AD">
        <w:rPr>
          <w:sz w:val="28"/>
          <w:szCs w:val="28"/>
        </w:rPr>
        <w:t>ное, объяснить не только слои</w:t>
      </w:r>
      <w:r w:rsidR="009421AD" w:rsidRPr="001948D9">
        <w:rPr>
          <w:sz w:val="28"/>
          <w:szCs w:val="28"/>
        </w:rPr>
        <w:t xml:space="preserve">стость океана. Возможно, что </w:t>
      </w:r>
      <w:proofErr w:type="gramStart"/>
      <w:r w:rsidR="009421AD" w:rsidRPr="001948D9">
        <w:rPr>
          <w:sz w:val="28"/>
          <w:szCs w:val="28"/>
        </w:rPr>
        <w:t>это  явление</w:t>
      </w:r>
      <w:proofErr w:type="gramEnd"/>
      <w:r w:rsidR="009421AD" w:rsidRPr="001948D9">
        <w:rPr>
          <w:sz w:val="28"/>
          <w:szCs w:val="28"/>
        </w:rPr>
        <w:t xml:space="preserve"> объяснит существование  четк</w:t>
      </w:r>
      <w:r w:rsidR="009421AD">
        <w:rPr>
          <w:sz w:val="28"/>
          <w:szCs w:val="28"/>
        </w:rPr>
        <w:t>их и устойчивых границ океани</w:t>
      </w:r>
      <w:r w:rsidR="009421AD" w:rsidRPr="001948D9">
        <w:rPr>
          <w:sz w:val="28"/>
          <w:szCs w:val="28"/>
        </w:rPr>
        <w:t>ческих течений и недавно открытых  гигантских в</w:t>
      </w:r>
      <w:r w:rsidR="009421AD">
        <w:rPr>
          <w:sz w:val="28"/>
          <w:szCs w:val="28"/>
        </w:rPr>
        <w:t xml:space="preserve">ихрей в океане, а также  многое другое.  </w:t>
      </w: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both"/>
        <w:rPr>
          <w:sz w:val="28"/>
          <w:szCs w:val="28"/>
        </w:rPr>
      </w:pPr>
    </w:p>
    <w:p w:rsidR="009421AD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9421AD" w:rsidRPr="001612C9" w:rsidRDefault="009421AD" w:rsidP="009421AD">
      <w:pPr>
        <w:pStyle w:val="a3"/>
        <w:numPr>
          <w:ilvl w:val="0"/>
          <w:numId w:val="1"/>
        </w:numPr>
        <w:spacing w:before="100" w:after="100" w:line="360" w:lineRule="auto"/>
        <w:ind w:hanging="928"/>
        <w:jc w:val="both"/>
        <w:rPr>
          <w:sz w:val="28"/>
          <w:shd w:val="clear" w:color="auto" w:fill="FFFFFF"/>
        </w:rPr>
      </w:pPr>
      <w:r w:rsidRPr="001612C9">
        <w:rPr>
          <w:sz w:val="28"/>
          <w:shd w:val="clear" w:color="auto" w:fill="FFFFFF"/>
        </w:rPr>
        <w:t>Журнал «Квант» (1983г. №2).</w:t>
      </w:r>
    </w:p>
    <w:p w:rsidR="009421AD" w:rsidRPr="001612C9" w:rsidRDefault="009421AD" w:rsidP="009421AD">
      <w:pPr>
        <w:pStyle w:val="a3"/>
        <w:numPr>
          <w:ilvl w:val="0"/>
          <w:numId w:val="1"/>
        </w:numPr>
        <w:spacing w:before="100" w:after="100" w:line="360" w:lineRule="auto"/>
        <w:ind w:hanging="928"/>
        <w:jc w:val="both"/>
        <w:rPr>
          <w:sz w:val="28"/>
          <w:shd w:val="clear" w:color="auto" w:fill="FFFFFF"/>
        </w:rPr>
      </w:pPr>
      <w:r w:rsidRPr="001612C9">
        <w:rPr>
          <w:sz w:val="28"/>
          <w:shd w:val="clear" w:color="auto" w:fill="FFFFFF"/>
        </w:rPr>
        <w:t>Википедия.</w:t>
      </w:r>
    </w:p>
    <w:p w:rsidR="009421AD" w:rsidRDefault="00B52415" w:rsidP="009421AD">
      <w:pPr>
        <w:pStyle w:val="a3"/>
        <w:numPr>
          <w:ilvl w:val="0"/>
          <w:numId w:val="1"/>
        </w:numPr>
        <w:spacing w:before="100" w:after="100" w:line="360" w:lineRule="auto"/>
        <w:ind w:hanging="928"/>
        <w:jc w:val="both"/>
        <w:rPr>
          <w:sz w:val="28"/>
          <w:szCs w:val="22"/>
          <w:shd w:val="clear" w:color="auto" w:fill="FFFFFF"/>
        </w:rPr>
      </w:pPr>
      <w:proofErr w:type="spellStart"/>
      <w:r>
        <w:rPr>
          <w:sz w:val="28"/>
          <w:szCs w:val="22"/>
          <w:shd w:val="clear" w:color="auto" w:fill="FFFFFF"/>
        </w:rPr>
        <w:t>Исаченкова</w:t>
      </w:r>
      <w:proofErr w:type="spellEnd"/>
      <w:r>
        <w:rPr>
          <w:sz w:val="28"/>
          <w:szCs w:val="22"/>
          <w:shd w:val="clear" w:color="auto" w:fill="FFFFFF"/>
        </w:rPr>
        <w:t xml:space="preserve">, </w:t>
      </w:r>
      <w:proofErr w:type="spellStart"/>
      <w:r w:rsidR="009421AD">
        <w:rPr>
          <w:sz w:val="28"/>
          <w:szCs w:val="22"/>
          <w:shd w:val="clear" w:color="auto" w:fill="FFFFFF"/>
        </w:rPr>
        <w:t>Л.А.Физика</w:t>
      </w:r>
      <w:proofErr w:type="spellEnd"/>
      <w:r w:rsidR="009421AD">
        <w:rPr>
          <w:sz w:val="28"/>
          <w:szCs w:val="22"/>
          <w:shd w:val="clear" w:color="auto" w:fill="FFFFFF"/>
        </w:rPr>
        <w:t>:</w:t>
      </w:r>
      <w:r>
        <w:rPr>
          <w:sz w:val="28"/>
          <w:szCs w:val="22"/>
          <w:shd w:val="clear" w:color="auto" w:fill="FFFFFF"/>
        </w:rPr>
        <w:t xml:space="preserve"> </w:t>
      </w:r>
      <w:r w:rsidR="009421AD">
        <w:rPr>
          <w:sz w:val="28"/>
          <w:szCs w:val="22"/>
          <w:shd w:val="clear" w:color="auto" w:fill="FFFFFF"/>
        </w:rPr>
        <w:t>учебник.</w:t>
      </w:r>
      <w:r>
        <w:rPr>
          <w:sz w:val="28"/>
          <w:szCs w:val="22"/>
          <w:shd w:val="clear" w:color="auto" w:fill="FFFFFF"/>
        </w:rPr>
        <w:t xml:space="preserve"> </w:t>
      </w:r>
      <w:r w:rsidR="009421AD">
        <w:rPr>
          <w:sz w:val="28"/>
          <w:szCs w:val="22"/>
          <w:shd w:val="clear" w:color="auto" w:fill="FFFFFF"/>
        </w:rPr>
        <w:t>9класс</w:t>
      </w:r>
      <w:r w:rsidR="009421AD" w:rsidRPr="00200A44">
        <w:rPr>
          <w:sz w:val="28"/>
          <w:szCs w:val="22"/>
          <w:shd w:val="clear" w:color="auto" w:fill="FFFFFF"/>
        </w:rPr>
        <w:t>/</w:t>
      </w:r>
      <w:proofErr w:type="gramStart"/>
      <w:r w:rsidR="009421AD">
        <w:rPr>
          <w:sz w:val="28"/>
          <w:szCs w:val="22"/>
          <w:shd w:val="clear" w:color="auto" w:fill="FFFFFF"/>
        </w:rPr>
        <w:t>Л.А.</w:t>
      </w:r>
      <w:proofErr w:type="spellStart"/>
      <w:r w:rsidR="009421AD">
        <w:rPr>
          <w:sz w:val="28"/>
          <w:szCs w:val="22"/>
          <w:shd w:val="clear" w:color="auto" w:fill="FFFFFF"/>
        </w:rPr>
        <w:t>Исаченкова</w:t>
      </w:r>
      <w:proofErr w:type="spellEnd"/>
      <w:r w:rsidR="009421AD">
        <w:rPr>
          <w:sz w:val="28"/>
          <w:szCs w:val="22"/>
          <w:shd w:val="clear" w:color="auto" w:fill="FFFFFF"/>
        </w:rPr>
        <w:t>.-</w:t>
      </w:r>
      <w:proofErr w:type="spellStart"/>
      <w:proofErr w:type="gramEnd"/>
      <w:r w:rsidR="009421AD">
        <w:rPr>
          <w:sz w:val="28"/>
          <w:szCs w:val="22"/>
          <w:shd w:val="clear" w:color="auto" w:fill="FFFFFF"/>
        </w:rPr>
        <w:t>Мн.:Народная</w:t>
      </w:r>
      <w:proofErr w:type="spellEnd"/>
      <w:r w:rsidR="009421AD">
        <w:rPr>
          <w:sz w:val="28"/>
          <w:szCs w:val="22"/>
          <w:shd w:val="clear" w:color="auto" w:fill="FFFFFF"/>
        </w:rPr>
        <w:t xml:space="preserve"> </w:t>
      </w:r>
      <w:proofErr w:type="spellStart"/>
      <w:r w:rsidR="009421AD">
        <w:rPr>
          <w:sz w:val="28"/>
          <w:szCs w:val="22"/>
          <w:shd w:val="clear" w:color="auto" w:fill="FFFFFF"/>
        </w:rPr>
        <w:t>асвета</w:t>
      </w:r>
      <w:proofErr w:type="spellEnd"/>
      <w:r w:rsidR="009421AD">
        <w:rPr>
          <w:sz w:val="28"/>
          <w:szCs w:val="22"/>
          <w:shd w:val="clear" w:color="auto" w:fill="FFFFFF"/>
        </w:rPr>
        <w:t>.</w:t>
      </w:r>
    </w:p>
    <w:p w:rsidR="009421AD" w:rsidRPr="001612C9" w:rsidRDefault="009421AD" w:rsidP="009421AD">
      <w:pPr>
        <w:pStyle w:val="a3"/>
        <w:numPr>
          <w:ilvl w:val="0"/>
          <w:numId w:val="1"/>
        </w:numPr>
        <w:spacing w:before="100" w:after="100" w:line="360" w:lineRule="auto"/>
        <w:ind w:hanging="928"/>
        <w:jc w:val="both"/>
        <w:rPr>
          <w:sz w:val="28"/>
          <w:szCs w:val="22"/>
          <w:shd w:val="clear" w:color="auto" w:fill="FFFFFF"/>
        </w:rPr>
      </w:pPr>
      <w:proofErr w:type="spellStart"/>
      <w:r>
        <w:rPr>
          <w:sz w:val="28"/>
          <w:szCs w:val="22"/>
          <w:shd w:val="clear" w:color="auto" w:fill="FFFFFF"/>
        </w:rPr>
        <w:t>Ландберг</w:t>
      </w:r>
      <w:proofErr w:type="spellEnd"/>
      <w:r>
        <w:rPr>
          <w:sz w:val="28"/>
          <w:szCs w:val="22"/>
          <w:shd w:val="clear" w:color="auto" w:fill="FFFFFF"/>
        </w:rPr>
        <w:t xml:space="preserve">, </w:t>
      </w:r>
      <w:proofErr w:type="spellStart"/>
      <w:r>
        <w:rPr>
          <w:sz w:val="28"/>
          <w:szCs w:val="22"/>
          <w:shd w:val="clear" w:color="auto" w:fill="FFFFFF"/>
        </w:rPr>
        <w:t>Г.С.Элементарный</w:t>
      </w:r>
      <w:proofErr w:type="spellEnd"/>
      <w:r>
        <w:rPr>
          <w:sz w:val="28"/>
          <w:szCs w:val="22"/>
          <w:shd w:val="clear" w:color="auto" w:fill="FFFFFF"/>
        </w:rPr>
        <w:t xml:space="preserve"> учебник физики т.1</w:t>
      </w:r>
      <w:r w:rsidRPr="00200A44">
        <w:rPr>
          <w:sz w:val="28"/>
          <w:szCs w:val="22"/>
          <w:shd w:val="clear" w:color="auto" w:fill="FFFFFF"/>
        </w:rPr>
        <w:t>/</w:t>
      </w:r>
      <w:r>
        <w:rPr>
          <w:sz w:val="28"/>
          <w:szCs w:val="22"/>
          <w:shd w:val="clear" w:color="auto" w:fill="FFFFFF"/>
        </w:rPr>
        <w:t>Г.С.Ландберг.-М.:наука,1973-527с.</w:t>
      </w:r>
    </w:p>
    <w:p w:rsidR="009421AD" w:rsidRPr="001612C9" w:rsidRDefault="009421AD" w:rsidP="009421AD">
      <w:pPr>
        <w:spacing w:before="100" w:after="100" w:line="360" w:lineRule="auto"/>
        <w:contextualSpacing/>
        <w:jc w:val="both"/>
        <w:rPr>
          <w:sz w:val="28"/>
          <w:szCs w:val="22"/>
          <w:shd w:val="clear" w:color="auto" w:fill="FFFFFF"/>
        </w:rPr>
      </w:pPr>
    </w:p>
    <w:p w:rsidR="009421AD" w:rsidRPr="00200A44" w:rsidRDefault="009421AD" w:rsidP="009421AD">
      <w:pPr>
        <w:spacing w:line="360" w:lineRule="auto"/>
        <w:contextualSpacing/>
        <w:rPr>
          <w:sz w:val="28"/>
          <w:szCs w:val="28"/>
        </w:rPr>
      </w:pPr>
    </w:p>
    <w:p w:rsidR="009421AD" w:rsidRPr="001612C9" w:rsidRDefault="009421AD" w:rsidP="009421AD">
      <w:pPr>
        <w:spacing w:line="360" w:lineRule="auto"/>
        <w:contextualSpacing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B52415" w:rsidRDefault="00B52415" w:rsidP="009421AD">
      <w:pPr>
        <w:spacing w:line="360" w:lineRule="auto"/>
        <w:contextualSpacing/>
        <w:jc w:val="center"/>
        <w:rPr>
          <w:sz w:val="28"/>
          <w:szCs w:val="28"/>
        </w:rPr>
      </w:pPr>
    </w:p>
    <w:p w:rsidR="009421AD" w:rsidRDefault="009421AD" w:rsidP="009421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21AD" w:rsidRDefault="009421AD" w:rsidP="009421AD">
      <w:pPr>
        <w:jc w:val="both"/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3751" cy="3447808"/>
            <wp:effectExtent l="0" t="0" r="0" b="635"/>
            <wp:docPr id="1" name="Рисунок 1" descr="H:\нагревание воды в водоеме\X3eGSds4B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гревание воды в водоеме\X3eGSds4BT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43" cy="34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159889" cy="3449255"/>
            <wp:effectExtent l="0" t="0" r="2540" b="0"/>
            <wp:docPr id="4" name="Рисунок 4" descr="H:\нагревание воды в водоеме\кольца\SWlCpUkW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гревание воды в водоеме\кольца\SWlCpUkW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89" cy="34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AD" w:rsidRDefault="009421AD" w:rsidP="009421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Рис.1                                                    Рис.2    </w:t>
      </w:r>
    </w:p>
    <w:p w:rsidR="009421AD" w:rsidRPr="005307CF" w:rsidRDefault="009421AD" w:rsidP="009421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3564890"/>
            <wp:effectExtent l="0" t="0" r="5715" b="0"/>
            <wp:docPr id="3" name="Рисунок 3" descr="H:\нагревание воды в водоеме\кольца\xKBugZlyo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гревание воды в водоеме\кольца\xKBugZlyo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Рис.3</w:t>
      </w:r>
    </w:p>
    <w:p w:rsidR="009421AD" w:rsidRDefault="009421AD" w:rsidP="009421A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50672" cy="4421530"/>
            <wp:effectExtent l="19050" t="0" r="0" b="0"/>
            <wp:docPr id="6" name="Рисунок 6" descr="H:\нагревание воды в водоеме\JxBXL840o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агревание воды в водоеме\JxBXL840o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72" cy="44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AD" w:rsidRDefault="009421AD" w:rsidP="009421AD">
      <w:pPr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5099" cy="682906"/>
            <wp:effectExtent l="0" t="0" r="0" b="3175"/>
            <wp:docPr id="7" name="Рисунок 7" descr="C:\Users\timur\Desktop\в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ur\Desktop\вод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40" cy="6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79270" cy="682906"/>
            <wp:effectExtent l="0" t="0" r="2540" b="3175"/>
            <wp:docPr id="8" name="Рисунок 8" descr="C:\Users\timur\Desktop\вода(ё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ur\Desktop\вода(ё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08" cy="6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13994" cy="682906"/>
            <wp:effectExtent l="0" t="0" r="5715" b="3175"/>
            <wp:docPr id="9" name="Рисунок 9" descr="C:\Users\timur\Desktop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mur\Desktop\ф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1" cy="6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AD" w:rsidRDefault="009421AD" w:rsidP="009421AD">
      <w:pPr>
        <w:rPr>
          <w:sz w:val="28"/>
          <w:szCs w:val="28"/>
        </w:rPr>
      </w:pPr>
      <w:r>
        <w:rPr>
          <w:sz w:val="28"/>
          <w:szCs w:val="28"/>
        </w:rPr>
        <w:t>Рис.5</w:t>
      </w: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Default="009421AD" w:rsidP="009421AD">
      <w:pPr>
        <w:rPr>
          <w:sz w:val="28"/>
          <w:szCs w:val="28"/>
        </w:rPr>
      </w:pPr>
    </w:p>
    <w:p w:rsidR="009421AD" w:rsidRPr="003777DD" w:rsidRDefault="009421AD" w:rsidP="009421AD">
      <w:pPr>
        <w:jc w:val="both"/>
        <w:rPr>
          <w:sz w:val="28"/>
          <w:szCs w:val="28"/>
        </w:rPr>
      </w:pPr>
    </w:p>
    <w:p w:rsidR="009421AD" w:rsidRPr="009421AD" w:rsidRDefault="009421AD" w:rsidP="009421AD">
      <w:pPr>
        <w:tabs>
          <w:tab w:val="left" w:pos="5640"/>
        </w:tabs>
        <w:rPr>
          <w:sz w:val="28"/>
        </w:rPr>
      </w:pPr>
    </w:p>
    <w:sectPr w:rsidR="009421AD" w:rsidRPr="009421AD" w:rsidSect="00C25D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7636"/>
    <w:multiLevelType w:val="hybridMultilevel"/>
    <w:tmpl w:val="4ED230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AD"/>
    <w:rsid w:val="002A722C"/>
    <w:rsid w:val="008F1730"/>
    <w:rsid w:val="009421AD"/>
    <w:rsid w:val="009E26E8"/>
    <w:rsid w:val="00B25EB9"/>
    <w:rsid w:val="00B52415"/>
    <w:rsid w:val="00C25DFF"/>
    <w:rsid w:val="00C923ED"/>
    <w:rsid w:val="00D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7DA6"/>
  <w15:docId w15:val="{26F8AC89-BD3E-4AFC-B6CC-8879D013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F9CF-DC0F-4939-BCB6-38BBF99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admin</cp:lastModifiedBy>
  <cp:revision>4</cp:revision>
  <cp:lastPrinted>2017-09-25T16:09:00Z</cp:lastPrinted>
  <dcterms:created xsi:type="dcterms:W3CDTF">2017-09-25T15:40:00Z</dcterms:created>
  <dcterms:modified xsi:type="dcterms:W3CDTF">2022-05-26T14:03:00Z</dcterms:modified>
</cp:coreProperties>
</file>