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0BC" w:rsidRPr="00F322FE" w:rsidRDefault="008C60BC" w:rsidP="008C60BC">
      <w:pPr>
        <w:autoSpaceDE w:val="0"/>
        <w:autoSpaceDN w:val="0"/>
        <w:adjustRightInd w:val="0"/>
        <w:spacing w:after="0" w:line="240" w:lineRule="auto"/>
        <w:ind w:firstLine="567"/>
        <w:jc w:val="center"/>
        <w:rPr>
          <w:rFonts w:ascii="Times New Roman" w:eastAsia="Arial-BoldItalicMT" w:hAnsi="Times New Roman" w:cs="Times New Roman"/>
          <w:b/>
          <w:bCs/>
          <w:i/>
          <w:iCs/>
          <w:sz w:val="32"/>
          <w:szCs w:val="32"/>
        </w:rPr>
      </w:pPr>
      <w:r w:rsidRPr="00F322FE">
        <w:rPr>
          <w:rFonts w:ascii="Times New Roman" w:eastAsia="Arial-BoldItalicMT" w:hAnsi="Times New Roman" w:cs="Times New Roman"/>
          <w:b/>
          <w:bCs/>
          <w:i/>
          <w:iCs/>
          <w:sz w:val="32"/>
          <w:szCs w:val="32"/>
        </w:rPr>
        <w:t>Технология программированного обучения</w:t>
      </w:r>
    </w:p>
    <w:p w:rsidR="008C60BC" w:rsidRPr="008C60BC" w:rsidRDefault="008C60BC" w:rsidP="008C60BC">
      <w:pPr>
        <w:autoSpaceDE w:val="0"/>
        <w:autoSpaceDN w:val="0"/>
        <w:adjustRightInd w:val="0"/>
        <w:spacing w:after="0" w:line="240" w:lineRule="auto"/>
        <w:ind w:firstLine="567"/>
        <w:jc w:val="right"/>
        <w:rPr>
          <w:rFonts w:ascii="Times New Roman" w:eastAsia="TimesNewRomanPSMT" w:hAnsi="Times New Roman" w:cs="Times New Roman"/>
          <w:sz w:val="28"/>
          <w:szCs w:val="28"/>
        </w:rPr>
      </w:pPr>
      <w:r w:rsidRPr="008C60BC">
        <w:rPr>
          <w:rFonts w:ascii="Times New Roman" w:eastAsia="TimesNewRomanPSMT" w:hAnsi="Times New Roman" w:cs="Times New Roman"/>
          <w:sz w:val="28"/>
          <w:szCs w:val="28"/>
        </w:rPr>
        <w:t xml:space="preserve">Научимся программировать </w:t>
      </w:r>
      <w:r>
        <w:rPr>
          <w:rFonts w:ascii="Times New Roman" w:eastAsia="TimesNewRomanPSMT" w:hAnsi="Times New Roman" w:cs="Times New Roman"/>
          <w:sz w:val="28"/>
          <w:szCs w:val="28"/>
        </w:rPr>
        <w:t>–</w:t>
      </w:r>
    </w:p>
    <w:p w:rsidR="008C60BC" w:rsidRPr="008C60BC" w:rsidRDefault="008C60BC" w:rsidP="008C60BC">
      <w:pPr>
        <w:autoSpaceDE w:val="0"/>
        <w:autoSpaceDN w:val="0"/>
        <w:adjustRightInd w:val="0"/>
        <w:spacing w:after="0" w:line="240" w:lineRule="auto"/>
        <w:ind w:firstLine="567"/>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н</w:t>
      </w:r>
      <w:r w:rsidRPr="008C60BC">
        <w:rPr>
          <w:rFonts w:ascii="Times New Roman" w:eastAsia="TimesNewRomanPSMT" w:hAnsi="Times New Roman" w:cs="Times New Roman"/>
          <w:sz w:val="28"/>
          <w:szCs w:val="28"/>
        </w:rPr>
        <w:t>аучимся обучать.</w:t>
      </w:r>
    </w:p>
    <w:p w:rsidR="008C60BC" w:rsidRPr="008C60BC" w:rsidRDefault="008C60BC" w:rsidP="008C60BC">
      <w:pPr>
        <w:autoSpaceDE w:val="0"/>
        <w:autoSpaceDN w:val="0"/>
        <w:adjustRightInd w:val="0"/>
        <w:spacing w:after="0" w:line="240" w:lineRule="auto"/>
        <w:ind w:firstLine="567"/>
        <w:jc w:val="right"/>
        <w:rPr>
          <w:rFonts w:ascii="Times New Roman" w:eastAsia="TimesNewRomanPS-ItalicMT" w:hAnsi="Times New Roman" w:cs="Times New Roman"/>
          <w:i/>
          <w:iCs/>
          <w:sz w:val="28"/>
          <w:szCs w:val="28"/>
        </w:rPr>
      </w:pPr>
      <w:r w:rsidRPr="008C60BC">
        <w:rPr>
          <w:rFonts w:ascii="Times New Roman" w:eastAsia="TimesNewRomanPS-ItalicMT" w:hAnsi="Times New Roman" w:cs="Times New Roman"/>
          <w:i/>
          <w:iCs/>
          <w:sz w:val="28"/>
          <w:szCs w:val="28"/>
        </w:rPr>
        <w:t>А. Берг</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Словарик</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Arial-BoldItalicMT" w:hAnsi="Times New Roman" w:cs="Times New Roman"/>
          <w:b/>
          <w:bCs/>
          <w:i/>
          <w:iCs/>
          <w:sz w:val="30"/>
          <w:szCs w:val="30"/>
        </w:rPr>
        <w:t xml:space="preserve">Программированное обучение </w:t>
      </w:r>
      <w:r w:rsidRPr="00F322FE">
        <w:rPr>
          <w:rFonts w:ascii="Times New Roman" w:eastAsia="TimesNewRomanPSMT" w:hAnsi="Times New Roman" w:cs="Times New Roman"/>
          <w:sz w:val="30"/>
          <w:szCs w:val="30"/>
        </w:rPr>
        <w:t>– технология пошагового (порционного) изучения материала с контролем каждой порции.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Arial-BoldItalicMT" w:hAnsi="Times New Roman" w:cs="Times New Roman"/>
          <w:b/>
          <w:bCs/>
          <w:i/>
          <w:iCs/>
          <w:sz w:val="30"/>
          <w:szCs w:val="30"/>
        </w:rPr>
        <w:t xml:space="preserve">Программное обучение </w:t>
      </w:r>
      <w:r w:rsidRPr="00F322FE">
        <w:rPr>
          <w:rFonts w:ascii="Times New Roman" w:eastAsia="TimesNewRomanPSMT" w:hAnsi="Times New Roman" w:cs="Times New Roman"/>
          <w:sz w:val="30"/>
          <w:szCs w:val="30"/>
        </w:rPr>
        <w:t xml:space="preserve">– технология обучения, использующая обучающую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программу</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т.е. разветвленную последовательность порций материала.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Программированное обучение возникло в начале 50-х годов XX в., когда американский психолог </w:t>
      </w:r>
      <w:r w:rsidRPr="00F322FE">
        <w:rPr>
          <w:rFonts w:ascii="Times New Roman" w:eastAsia="Arial-BoldItalicMT" w:hAnsi="Times New Roman" w:cs="Times New Roman"/>
          <w:b/>
          <w:bCs/>
          <w:i/>
          <w:iCs/>
          <w:sz w:val="30"/>
          <w:szCs w:val="30"/>
        </w:rPr>
        <w:t xml:space="preserve">Б. Скиннер </w:t>
      </w:r>
      <w:r w:rsidRPr="00F322FE">
        <w:rPr>
          <w:rFonts w:ascii="Times New Roman" w:eastAsia="TimesNewRomanPSMT" w:hAnsi="Times New Roman" w:cs="Times New Roman"/>
          <w:sz w:val="30"/>
          <w:szCs w:val="30"/>
        </w:rPr>
        <w:t xml:space="preserve">предложил повысить эффективность </w:t>
      </w:r>
      <w:proofErr w:type="gramStart"/>
      <w:r w:rsidRPr="00F322FE">
        <w:rPr>
          <w:rFonts w:ascii="Times New Roman" w:eastAsia="TimesNewRomanPSMT" w:hAnsi="Times New Roman" w:cs="Times New Roman"/>
          <w:sz w:val="30"/>
          <w:szCs w:val="30"/>
        </w:rPr>
        <w:t>управления</w:t>
      </w:r>
      <w:proofErr w:type="gramEnd"/>
      <w:r w:rsidRPr="00F322FE">
        <w:rPr>
          <w:rFonts w:ascii="Times New Roman" w:eastAsia="TimesNewRomanPSMT" w:hAnsi="Times New Roman" w:cs="Times New Roman"/>
          <w:sz w:val="30"/>
          <w:szCs w:val="30"/>
        </w:rPr>
        <w:t xml:space="preserve"> усвоением материала, построив его как последовательную программу подачи порций информации и контроля за их усвоением. Впоследствии </w:t>
      </w:r>
      <w:r w:rsidRPr="00F322FE">
        <w:rPr>
          <w:rFonts w:ascii="Times New Roman" w:eastAsia="Arial-BoldItalicMT" w:hAnsi="Times New Roman" w:cs="Times New Roman"/>
          <w:b/>
          <w:bCs/>
          <w:i/>
          <w:iCs/>
          <w:sz w:val="30"/>
          <w:szCs w:val="30"/>
        </w:rPr>
        <w:t xml:space="preserve">Н. </w:t>
      </w:r>
      <w:proofErr w:type="spellStart"/>
      <w:r w:rsidRPr="00F322FE">
        <w:rPr>
          <w:rFonts w:ascii="Times New Roman" w:eastAsia="Arial-BoldItalicMT" w:hAnsi="Times New Roman" w:cs="Times New Roman"/>
          <w:b/>
          <w:bCs/>
          <w:i/>
          <w:iCs/>
          <w:sz w:val="30"/>
          <w:szCs w:val="30"/>
        </w:rPr>
        <w:t>Краудер</w:t>
      </w:r>
      <w:proofErr w:type="spellEnd"/>
      <w:r w:rsidRPr="00F322FE">
        <w:rPr>
          <w:rFonts w:ascii="Times New Roman" w:eastAsia="Arial-BoldItalicMT" w:hAnsi="Times New Roman" w:cs="Times New Roman"/>
          <w:b/>
          <w:bCs/>
          <w:i/>
          <w:iCs/>
          <w:sz w:val="30"/>
          <w:szCs w:val="30"/>
        </w:rPr>
        <w:t xml:space="preserve"> </w:t>
      </w:r>
      <w:r w:rsidRPr="00F322FE">
        <w:rPr>
          <w:rFonts w:ascii="Times New Roman" w:eastAsia="TimesNewRomanPSMT" w:hAnsi="Times New Roman" w:cs="Times New Roman"/>
          <w:sz w:val="30"/>
          <w:szCs w:val="30"/>
        </w:rPr>
        <w:t>разработал разветвленные программы, которые в зависимости от результатов контроля предлагали ученику различный материал для самостоятельной работы.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В России разработчиками и пропагандистами программированного обучения были А.И. Берг, В.П. Беспалько, Н.Ф. Талызина. Идеи программированного обучения лежат в основе многих образовательных и, в частности, новых информационных (компьютерных) технологий.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Классификационные параметры технологии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Уровень и характер применения: </w:t>
      </w:r>
      <w:r w:rsidRPr="00F322FE">
        <w:rPr>
          <w:rFonts w:ascii="Times New Roman" w:eastAsia="TimesNewRomanPSMT" w:hAnsi="Times New Roman" w:cs="Times New Roman"/>
          <w:sz w:val="30"/>
          <w:szCs w:val="30"/>
        </w:rPr>
        <w:t>общепедагогический.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Философская основа: </w:t>
      </w:r>
      <w:r w:rsidRPr="00F322FE">
        <w:rPr>
          <w:rFonts w:ascii="Times New Roman" w:eastAsia="TimesNewRomanPSMT" w:hAnsi="Times New Roman" w:cs="Times New Roman"/>
          <w:sz w:val="30"/>
          <w:szCs w:val="30"/>
        </w:rPr>
        <w:t>приспосабливающаяся.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Методологический подход: </w:t>
      </w:r>
      <w:r w:rsidRPr="00F322FE">
        <w:rPr>
          <w:rFonts w:ascii="Times New Roman" w:eastAsia="TimesNewRomanPSMT" w:hAnsi="Times New Roman" w:cs="Times New Roman"/>
          <w:sz w:val="30"/>
          <w:szCs w:val="30"/>
        </w:rPr>
        <w:t>системный, индивидуальный, задачный.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Ведущие факторы развития: </w:t>
      </w:r>
      <w:r w:rsidRPr="00F322FE">
        <w:rPr>
          <w:rFonts w:ascii="Times New Roman" w:eastAsia="TimesNewRomanPSMT" w:hAnsi="Times New Roman" w:cs="Times New Roman"/>
          <w:sz w:val="30"/>
          <w:szCs w:val="30"/>
        </w:rPr>
        <w:t>социогенные.</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Научная концепция освоения опыта: </w:t>
      </w:r>
      <w:r w:rsidRPr="00F322FE">
        <w:rPr>
          <w:rFonts w:ascii="Times New Roman" w:eastAsia="TimesNewRomanPSMT" w:hAnsi="Times New Roman" w:cs="Times New Roman"/>
          <w:sz w:val="30"/>
          <w:szCs w:val="30"/>
        </w:rPr>
        <w:t xml:space="preserve">ассоциативно-рефлекторная + </w:t>
      </w:r>
      <w:proofErr w:type="spellStart"/>
      <w:r w:rsidRPr="00F322FE">
        <w:rPr>
          <w:rFonts w:ascii="Times New Roman" w:eastAsia="TimesNewRomanPSMT" w:hAnsi="Times New Roman" w:cs="Times New Roman"/>
          <w:sz w:val="30"/>
          <w:szCs w:val="30"/>
        </w:rPr>
        <w:t>бихевиористская</w:t>
      </w:r>
      <w:proofErr w:type="spellEnd"/>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Ориентация на личностные сферы и структуры: </w:t>
      </w:r>
      <w:r w:rsidRPr="00F322FE">
        <w:rPr>
          <w:rFonts w:ascii="Times New Roman" w:eastAsia="TimesNewRomanPSMT" w:hAnsi="Times New Roman" w:cs="Times New Roman"/>
          <w:sz w:val="30"/>
          <w:szCs w:val="30"/>
        </w:rPr>
        <w:t>1) ЗУН.</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Характер содержания и структуры: </w:t>
      </w:r>
      <w:r w:rsidRPr="00F322FE">
        <w:rPr>
          <w:rFonts w:ascii="Times New Roman" w:eastAsia="TimesNewRomanPSMT" w:hAnsi="Times New Roman" w:cs="Times New Roman"/>
          <w:sz w:val="30"/>
          <w:szCs w:val="30"/>
        </w:rPr>
        <w:t>проникающий.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Вид социально-педагогической деятельности: </w:t>
      </w:r>
      <w:r w:rsidRPr="00F322FE">
        <w:rPr>
          <w:rFonts w:ascii="Times New Roman" w:eastAsia="TimesNewRomanPSMT" w:hAnsi="Times New Roman" w:cs="Times New Roman"/>
          <w:sz w:val="30"/>
          <w:szCs w:val="30"/>
        </w:rPr>
        <w:t>управления.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Тип управления учебно-воспитательным процессом: </w:t>
      </w:r>
      <w:proofErr w:type="gramStart"/>
      <w:r w:rsidRPr="00F322FE">
        <w:rPr>
          <w:rFonts w:ascii="Times New Roman" w:eastAsia="TimesNewRomanPSMT" w:hAnsi="Times New Roman" w:cs="Times New Roman"/>
          <w:sz w:val="30"/>
          <w:szCs w:val="30"/>
        </w:rPr>
        <w:t>программное</w:t>
      </w:r>
      <w:proofErr w:type="gramEnd"/>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Преобладающие методы: </w:t>
      </w:r>
      <w:r w:rsidRPr="00F322FE">
        <w:rPr>
          <w:rFonts w:ascii="Times New Roman" w:eastAsia="TimesNewRomanPSMT" w:hAnsi="Times New Roman" w:cs="Times New Roman"/>
          <w:sz w:val="30"/>
          <w:szCs w:val="30"/>
        </w:rPr>
        <w:t>репродуктивные.</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Организационные формы: </w:t>
      </w:r>
      <w:r w:rsidRPr="00F322FE">
        <w:rPr>
          <w:rFonts w:ascii="Times New Roman" w:eastAsia="TimesNewRomanPSMT" w:hAnsi="Times New Roman" w:cs="Times New Roman"/>
          <w:sz w:val="30"/>
          <w:szCs w:val="30"/>
        </w:rPr>
        <w:t>классно-урочная, групповая, индивидуальная.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Преобладающие средства: </w:t>
      </w:r>
      <w:r w:rsidRPr="00F322FE">
        <w:rPr>
          <w:rFonts w:ascii="Times New Roman" w:eastAsia="TimesNewRomanPSMT" w:hAnsi="Times New Roman" w:cs="Times New Roman"/>
          <w:sz w:val="30"/>
          <w:szCs w:val="30"/>
        </w:rPr>
        <w:t>программированные + электронные + дистанционные.</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Подход к ребенку и характер воспитательных взаимодействий: </w:t>
      </w:r>
      <w:r w:rsidRPr="00F322FE">
        <w:rPr>
          <w:rFonts w:ascii="Times New Roman" w:eastAsia="TimesNewRomanPSMT" w:hAnsi="Times New Roman" w:cs="Times New Roman"/>
          <w:sz w:val="30"/>
          <w:szCs w:val="30"/>
        </w:rPr>
        <w:t>помощь.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Направление модернизации: </w:t>
      </w:r>
      <w:r w:rsidRPr="00F322FE">
        <w:rPr>
          <w:rFonts w:ascii="Times New Roman" w:eastAsia="TimesNewRomanPSMT" w:hAnsi="Times New Roman" w:cs="Times New Roman"/>
          <w:sz w:val="30"/>
          <w:szCs w:val="30"/>
        </w:rPr>
        <w:t>эффективная организация и управление.</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Категория объектов: </w:t>
      </w:r>
      <w:r w:rsidRPr="00F322FE">
        <w:rPr>
          <w:rFonts w:ascii="Times New Roman" w:eastAsia="TimesNewRomanPSMT" w:hAnsi="Times New Roman" w:cs="Times New Roman"/>
          <w:sz w:val="30"/>
          <w:szCs w:val="30"/>
        </w:rPr>
        <w:t>любые.</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Целевые ориентации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 xml:space="preserve">Улучшение всех свойств обучающей системы: научности, доступности, систематичности, </w:t>
      </w:r>
      <w:proofErr w:type="spellStart"/>
      <w:r w:rsidRPr="00F322FE">
        <w:rPr>
          <w:rFonts w:ascii="Times New Roman" w:eastAsia="TimesNewRomanPSMT" w:hAnsi="Times New Roman" w:cs="Times New Roman"/>
          <w:sz w:val="30"/>
          <w:szCs w:val="30"/>
        </w:rPr>
        <w:t>диагностичности</w:t>
      </w:r>
      <w:proofErr w:type="spellEnd"/>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Эффективное обучение на основе научно разработанной программы.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Создание гибкой технологии, наилучшим образом учитывающей индивидуальные данные ребенка.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lastRenderedPageBreak/>
        <w:t xml:space="preserve"> </w:t>
      </w:r>
      <w:r w:rsidRPr="00F322FE">
        <w:rPr>
          <w:rFonts w:ascii="Times New Roman" w:eastAsia="TimesNewRomanPSMT" w:hAnsi="Times New Roman" w:cs="Times New Roman"/>
          <w:sz w:val="30"/>
          <w:szCs w:val="30"/>
        </w:rPr>
        <w:t>Создание адаптирующихся (самонастраивающихся) программ обучения.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Концептуальные основы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 xml:space="preserve">Б.Ф. Скиннер, создатель линейного программирования, опирался на </w:t>
      </w:r>
      <w:proofErr w:type="spellStart"/>
      <w:r w:rsidRPr="00F322FE">
        <w:rPr>
          <w:rFonts w:ascii="Times New Roman" w:eastAsia="TimesNewRomanPSMT" w:hAnsi="Times New Roman" w:cs="Times New Roman"/>
          <w:sz w:val="30"/>
          <w:szCs w:val="30"/>
        </w:rPr>
        <w:t>бихевиористическую</w:t>
      </w:r>
      <w:proofErr w:type="spellEnd"/>
      <w:r w:rsidRPr="00F322FE">
        <w:rPr>
          <w:rFonts w:ascii="Times New Roman" w:eastAsia="TimesNewRomanPSMT" w:hAnsi="Times New Roman" w:cs="Times New Roman"/>
          <w:sz w:val="30"/>
          <w:szCs w:val="30"/>
        </w:rPr>
        <w:t xml:space="preserve"> психологию, согласно которой он рассматривал </w:t>
      </w:r>
      <w:proofErr w:type="gramStart"/>
      <w:r w:rsidRPr="00F322FE">
        <w:rPr>
          <w:rFonts w:ascii="Times New Roman" w:eastAsia="TimesNewRomanPSMT" w:hAnsi="Times New Roman" w:cs="Times New Roman"/>
          <w:sz w:val="30"/>
          <w:szCs w:val="30"/>
        </w:rPr>
        <w:t>обучение по принципу</w:t>
      </w:r>
      <w:proofErr w:type="gramEnd"/>
      <w:r w:rsidRPr="00F322FE">
        <w:rPr>
          <w:rFonts w:ascii="Times New Roman" w:eastAsia="TimesNewRomanPSMT" w:hAnsi="Times New Roman" w:cs="Times New Roman"/>
          <w:sz w:val="30"/>
          <w:szCs w:val="30"/>
        </w:rPr>
        <w:t xml:space="preserve">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стимул - реакция – подкрепление</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что означает: ученику предъявляется материал, он действует с ним,</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действия оцениваются - это дает эффективное усвоение.</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Теоретическую основу современного программированного обучения составляют психологические теории усвоения, кибернетика и теория учебной деятельности.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proofErr w:type="gramStart"/>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Программированное обучение – это самостоятельная работа обучаемых над программированным материалом в условиях объективного контроля.</w:t>
      </w:r>
      <w:proofErr w:type="gramEnd"/>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Программированное обучение – это управляемое усвоение программированного учебного материала с помощью обучающего устройства (программированного учебника, электромеханического устройства или компьютера).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Программированный учебный материал представляет собой серию небольших порций учебной информации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кадров</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xml:space="preserve">, файлов,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шагов</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xml:space="preserve">, </w:t>
      </w:r>
      <w:proofErr w:type="spellStart"/>
      <w:r w:rsidRPr="00F322FE">
        <w:rPr>
          <w:rFonts w:ascii="Times New Roman" w:eastAsia="TimesNewRomanPSMT" w:hAnsi="Times New Roman" w:cs="Times New Roman"/>
          <w:sz w:val="30"/>
          <w:szCs w:val="30"/>
        </w:rPr>
        <w:t>скринов</w:t>
      </w:r>
      <w:proofErr w:type="spellEnd"/>
      <w:r w:rsidRPr="00F322FE">
        <w:rPr>
          <w:rFonts w:ascii="Times New Roman" w:eastAsia="TimesNewRomanPSMT" w:hAnsi="Times New Roman" w:cs="Times New Roman"/>
          <w:sz w:val="30"/>
          <w:szCs w:val="30"/>
        </w:rPr>
        <w:t>), предъявляемых учащемуся в определенной логической последовательности.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Главная идея программированного обучения - это управление учением, учебными действиями обучающегося с помощью обучающей программы.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Wingdings-Regular" w:hAnsi="Times New Roman" w:cs="Times New Roman"/>
          <w:sz w:val="30"/>
          <w:szCs w:val="30"/>
        </w:rPr>
        <w:t xml:space="preserve"> </w:t>
      </w:r>
      <w:r w:rsidRPr="00F322FE">
        <w:rPr>
          <w:rFonts w:ascii="Times New Roman" w:eastAsia="TimesNewRomanPSMT" w:hAnsi="Times New Roman" w:cs="Times New Roman"/>
          <w:sz w:val="30"/>
          <w:szCs w:val="30"/>
        </w:rPr>
        <w:t>Разработка современных программ обучения основывается на теории поэтапного формирования умственных действий П.Я. Гальперина – Н.Ф. Талызиной, в которой выделены три элемента, определяющих учение: ориентировочная основа действий (ООД); исполнительные действия (ИД); коррекционно-контрольные действия (ККД).</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 xml:space="preserve">Принципы программированного обучения (по В.П. Беспалько, Ч. </w:t>
      </w:r>
      <w:proofErr w:type="spellStart"/>
      <w:r w:rsidRPr="00F322FE">
        <w:rPr>
          <w:rFonts w:ascii="Times New Roman" w:eastAsia="TimesNewRomanPS-BoldMT" w:hAnsi="Times New Roman" w:cs="Times New Roman"/>
          <w:b/>
          <w:bCs/>
          <w:sz w:val="30"/>
          <w:szCs w:val="30"/>
        </w:rPr>
        <w:t>Куписевичу</w:t>
      </w:r>
      <w:proofErr w:type="spellEnd"/>
      <w:r w:rsidRPr="00F322FE">
        <w:rPr>
          <w:rFonts w:ascii="Times New Roman" w:eastAsia="TimesNewRomanPS-BoldMT" w:hAnsi="Times New Roman" w:cs="Times New Roman"/>
          <w:b/>
          <w:bCs/>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Принцип деления материала на малые части </w:t>
      </w:r>
      <w:r w:rsidRPr="00F322FE">
        <w:rPr>
          <w:rFonts w:ascii="Times New Roman" w:eastAsia="TimesNewRomanPSMT" w:hAnsi="Times New Roman" w:cs="Times New Roman"/>
          <w:sz w:val="30"/>
          <w:szCs w:val="30"/>
        </w:rPr>
        <w:t xml:space="preserve">(шаги). Главным понятием программированного обучения является обучающая программа. Ее понимают как последовательность шагов, каждый из которых представляет </w:t>
      </w:r>
      <w:proofErr w:type="spellStart"/>
      <w:r w:rsidRPr="00F322FE">
        <w:rPr>
          <w:rFonts w:ascii="Times New Roman" w:eastAsia="TimesNewRomanPSMT" w:hAnsi="Times New Roman" w:cs="Times New Roman"/>
          <w:sz w:val="30"/>
          <w:szCs w:val="30"/>
        </w:rPr>
        <w:t>микроэтап</w:t>
      </w:r>
      <w:proofErr w:type="spellEnd"/>
      <w:r w:rsidRPr="00F322FE">
        <w:rPr>
          <w:rFonts w:ascii="Times New Roman" w:eastAsia="TimesNewRomanPSMT" w:hAnsi="Times New Roman" w:cs="Times New Roman"/>
          <w:sz w:val="30"/>
          <w:szCs w:val="30"/>
        </w:rPr>
        <w:t xml:space="preserve"> овладения единицей знаний или действий.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Шаг программы состоит из трех частей: </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а) дозы информации об изучаемом знании, действии;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б) задания - операции по работе с информацией, по ее усвоению; в) контрольного задания (обратная связь) и указания о повторении упражнений или переходе к следующему шагу.</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Программировать </w:t>
      </w:r>
      <w:proofErr w:type="gramStart"/>
      <w:r w:rsidRPr="00F322FE">
        <w:rPr>
          <w:rFonts w:ascii="Times New Roman" w:eastAsia="TimesNewRomanPSMT" w:hAnsi="Times New Roman" w:cs="Times New Roman"/>
          <w:sz w:val="30"/>
          <w:szCs w:val="30"/>
        </w:rPr>
        <w:t>обучение</w:t>
      </w:r>
      <w:proofErr w:type="gramEnd"/>
      <w:r w:rsidRPr="00F322FE">
        <w:rPr>
          <w:rFonts w:ascii="Times New Roman" w:eastAsia="TimesNewRomanPSMT" w:hAnsi="Times New Roman" w:cs="Times New Roman"/>
          <w:sz w:val="30"/>
          <w:szCs w:val="30"/>
        </w:rPr>
        <w:t xml:space="preserve"> значит разбивать текст, информацию на шаги, делать программированные тексты.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Принцип обратной связи. </w:t>
      </w:r>
      <w:r w:rsidRPr="00F322FE">
        <w:rPr>
          <w:rFonts w:ascii="Times New Roman" w:eastAsia="TimesNewRomanPSMT" w:hAnsi="Times New Roman" w:cs="Times New Roman"/>
          <w:sz w:val="30"/>
          <w:szCs w:val="30"/>
        </w:rPr>
        <w:t xml:space="preserve">Сущность второго принципа - принципа обратной связи вытекает из кибернетической теории построения преобразований информации (управляющих систем) и требует цикличной организации системы управления учебным процессом по каждой операции учебной деятельности. При </w:t>
      </w:r>
      <w:r w:rsidRPr="00F322FE">
        <w:rPr>
          <w:rFonts w:ascii="Times New Roman" w:eastAsia="TimesNewRomanPSMT" w:hAnsi="Times New Roman" w:cs="Times New Roman"/>
          <w:sz w:val="30"/>
          <w:szCs w:val="30"/>
        </w:rPr>
        <w:lastRenderedPageBreak/>
        <w:t>этом имеется в виду не только передача информации о необходимом образе действия от управляющего объекта к управляемому (прямая связь), но и передача информации о состоянии управляемого объекта управляющему (обратная связь).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Обратная связь необходима не только педагогу, но и учащемуся; одному - для понимания учебного материала, другому - для коррекции. Поэтому говорят об оперативной обратной связи. Обратная связь, которая служит для самостоятельной коррекции учащимися результатов и характера его умственной деятельности, называется внутренней. Если же это воздействие осуществляется посредством тех же управляющих устройств, которые ведут процесс обучения (или педагогом), то такая обратная связь называется внешней. Таким образом, при внутренней обратной связи учащиеся сами анализируют итоги своей учебной работы, а при внешней это делают педагоги или управляющие устройства.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Последовательность шаговых учебных процедур образует </w:t>
      </w:r>
      <w:r w:rsidRPr="00F322FE">
        <w:rPr>
          <w:rFonts w:ascii="Times New Roman" w:eastAsia="TimesNewRomanPSMT" w:hAnsi="Times New Roman" w:cs="Times New Roman"/>
          <w:b/>
          <w:bCs/>
          <w:i/>
          <w:iCs/>
          <w:sz w:val="30"/>
          <w:szCs w:val="30"/>
        </w:rPr>
        <w:t xml:space="preserve">обучающую программу </w:t>
      </w:r>
      <w:r w:rsidRPr="00F322FE">
        <w:rPr>
          <w:rFonts w:ascii="Times New Roman" w:eastAsia="TimesNewRomanPSMT" w:hAnsi="Times New Roman" w:cs="Times New Roman"/>
          <w:sz w:val="30"/>
          <w:szCs w:val="30"/>
        </w:rPr>
        <w:t>- основу технологии программированного обучения.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Принцип индивидуального темпа в обучении. </w:t>
      </w:r>
      <w:r w:rsidRPr="00F322FE">
        <w:rPr>
          <w:rFonts w:ascii="Times New Roman" w:eastAsia="TimesNewRomanPSMT" w:hAnsi="Times New Roman" w:cs="Times New Roman"/>
          <w:sz w:val="30"/>
          <w:szCs w:val="30"/>
        </w:rPr>
        <w:t>Третий принцип программированного обучения исходит из того, что работа учащихся по программе является строго индивидуальной, возникает естественное требование вести направленный информационный процесс и предоставлять каждому учащемуся возможность продвигаться в учении со скоростью, которая для его познавательных сил наиболее благоприятна, а в соответствии с этим возможность приспосабливать и подачу управляющей информации. Следование принципу индивидуального темпа в обучении создает условия для успешного изучения материала всеми учащимися, хотя и за разное время.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Принцип адаптации. </w:t>
      </w:r>
      <w:r w:rsidRPr="00F322FE">
        <w:rPr>
          <w:rFonts w:ascii="Times New Roman" w:eastAsia="TimesNewRomanPSMT" w:hAnsi="Times New Roman" w:cs="Times New Roman"/>
          <w:sz w:val="30"/>
          <w:szCs w:val="30"/>
        </w:rPr>
        <w:t xml:space="preserve">Управляющая программа должна приспосабливаться к индивидуальным способностям ребенка, организовывать поддержку, подсказку, применять наводящие вопросы и т.д. Это требует </w:t>
      </w:r>
      <w:r w:rsidRPr="00F322FE">
        <w:rPr>
          <w:rFonts w:ascii="Times New Roman" w:eastAsia="TimesNewRomanPSMT" w:hAnsi="Times New Roman" w:cs="Times New Roman"/>
          <w:b/>
          <w:bCs/>
          <w:i/>
          <w:iCs/>
          <w:sz w:val="30"/>
          <w:szCs w:val="30"/>
        </w:rPr>
        <w:t>использования специальных сре</w:t>
      </w:r>
      <w:proofErr w:type="gramStart"/>
      <w:r w:rsidRPr="00F322FE">
        <w:rPr>
          <w:rFonts w:ascii="Times New Roman" w:eastAsia="TimesNewRomanPSMT" w:hAnsi="Times New Roman" w:cs="Times New Roman"/>
          <w:b/>
          <w:bCs/>
          <w:i/>
          <w:iCs/>
          <w:sz w:val="30"/>
          <w:szCs w:val="30"/>
        </w:rPr>
        <w:t xml:space="preserve">дств </w:t>
      </w:r>
      <w:r w:rsidRPr="00F322FE">
        <w:rPr>
          <w:rFonts w:ascii="Times New Roman" w:eastAsia="TimesNewRomanPSMT" w:hAnsi="Times New Roman" w:cs="Times New Roman"/>
          <w:sz w:val="30"/>
          <w:szCs w:val="30"/>
        </w:rPr>
        <w:t>дл</w:t>
      </w:r>
      <w:proofErr w:type="gramEnd"/>
      <w:r w:rsidRPr="00F322FE">
        <w:rPr>
          <w:rFonts w:ascii="Times New Roman" w:eastAsia="TimesNewRomanPSMT" w:hAnsi="Times New Roman" w:cs="Times New Roman"/>
          <w:sz w:val="30"/>
          <w:szCs w:val="30"/>
        </w:rPr>
        <w:t>я работы с программированными учебными материалами, моделирующими с любой полнотой деятельность педагога в процессе обучения.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Виды обучающих программ</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1. </w:t>
      </w:r>
      <w:r w:rsidRPr="00F322FE">
        <w:rPr>
          <w:rFonts w:ascii="Times New Roman" w:eastAsia="TimesNewRomanPSMT" w:hAnsi="Times New Roman" w:cs="Times New Roman"/>
          <w:b/>
          <w:bCs/>
          <w:i/>
          <w:iCs/>
          <w:sz w:val="30"/>
          <w:szCs w:val="30"/>
        </w:rPr>
        <w:t xml:space="preserve">Линейные программы </w:t>
      </w:r>
      <w:r w:rsidRPr="00F322FE">
        <w:rPr>
          <w:rFonts w:ascii="Times New Roman" w:eastAsia="TimesNewRomanPSMT" w:hAnsi="Times New Roman" w:cs="Times New Roman"/>
          <w:sz w:val="30"/>
          <w:szCs w:val="30"/>
        </w:rPr>
        <w:t>представляют собой последовательно сменяющиеся небольшие блоки учебной информации с контрольным заданием. Обучающийся должен дать правильный ответ, иногда просто выбрать его из нескольких возможных. В случае правильного ответа он получает новую учебную информацию, а если ответ неправильный, то предлагается вновь изучить первоначальную информацию.</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Алгоритм. </w:t>
      </w:r>
      <w:r w:rsidRPr="00F322FE">
        <w:rPr>
          <w:rFonts w:ascii="Times New Roman" w:eastAsia="TimesNewRomanPSMT" w:hAnsi="Times New Roman" w:cs="Times New Roman"/>
          <w:sz w:val="30"/>
          <w:szCs w:val="30"/>
        </w:rPr>
        <w:t>Пошаговые программы породили алгоритмизацию обучения – составление учебных алгоритмов. Алгоритм в дидактике – это предписание, определяющее последовательность умственных и/или практических операций по решению задач определенного класса. Алгоритм является как самостоятельным средством обучения, так и частью обучающей программы.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lastRenderedPageBreak/>
        <w:t>Активизирующим факторам является необходимость давать ответ, заполняя пробел. Достоинство линейной программы в том, что ученик обязательно усваивает материал благодаря малым дозам, непосредственной проверке и возможности повторения упражнения. Вместе с тем линейная программа подверглась критике за то, что мелкие шаги обучения не позволяют ученику видеть общие цели, индивидуализировать содержание. Линейные программы Б. Скиннера имеют минимальную (жесткую) степень адаптации (только к темпу усвоения). Кроме того, ответ учащегося в форме выборочного ответа ограничивает, по мнению критиков линейного программирования, инициативу и самостоятельность учащихся.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2. </w:t>
      </w:r>
      <w:r w:rsidRPr="00F322FE">
        <w:rPr>
          <w:rFonts w:ascii="Times New Roman" w:eastAsia="TimesNewRomanPSMT" w:hAnsi="Times New Roman" w:cs="Times New Roman"/>
          <w:b/>
          <w:bCs/>
          <w:i/>
          <w:iCs/>
          <w:sz w:val="30"/>
          <w:szCs w:val="30"/>
        </w:rPr>
        <w:t xml:space="preserve">Разветвленные программы. </w:t>
      </w:r>
      <w:r w:rsidRPr="00F322FE">
        <w:rPr>
          <w:rFonts w:ascii="Times New Roman" w:eastAsia="TimesNewRomanPSMT" w:hAnsi="Times New Roman" w:cs="Times New Roman"/>
          <w:sz w:val="30"/>
          <w:szCs w:val="30"/>
        </w:rPr>
        <w:t xml:space="preserve">Критика линейных программ привела к созданию разветвленных программ. Их создатели Н. </w:t>
      </w:r>
      <w:proofErr w:type="spellStart"/>
      <w:r w:rsidRPr="00F322FE">
        <w:rPr>
          <w:rFonts w:ascii="Times New Roman" w:eastAsia="TimesNewRomanPSMT" w:hAnsi="Times New Roman" w:cs="Times New Roman"/>
          <w:sz w:val="30"/>
          <w:szCs w:val="30"/>
        </w:rPr>
        <w:t>Краудер</w:t>
      </w:r>
      <w:proofErr w:type="spellEnd"/>
      <w:r w:rsidRPr="00F322FE">
        <w:rPr>
          <w:rFonts w:ascii="Times New Roman" w:eastAsia="TimesNewRomanPSMT" w:hAnsi="Times New Roman" w:cs="Times New Roman"/>
          <w:sz w:val="30"/>
          <w:szCs w:val="30"/>
        </w:rPr>
        <w:t xml:space="preserve"> и Г. </w:t>
      </w:r>
      <w:proofErr w:type="spellStart"/>
      <w:r w:rsidRPr="00F322FE">
        <w:rPr>
          <w:rFonts w:ascii="Times New Roman" w:eastAsia="TimesNewRomanPSMT" w:hAnsi="Times New Roman" w:cs="Times New Roman"/>
          <w:sz w:val="30"/>
          <w:szCs w:val="30"/>
        </w:rPr>
        <w:t>Паск</w:t>
      </w:r>
      <w:proofErr w:type="spellEnd"/>
      <w:r w:rsidRPr="00F322FE">
        <w:rPr>
          <w:rFonts w:ascii="Times New Roman" w:eastAsia="TimesNewRomanPSMT" w:hAnsi="Times New Roman" w:cs="Times New Roman"/>
          <w:sz w:val="30"/>
          <w:szCs w:val="30"/>
        </w:rPr>
        <w:t xml:space="preserve"> в понятие адаптивного обучения вкладывали более глубокий смысл, чем Скиннер. В отличие от него они создавали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реагирующие</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xml:space="preserve"> обучающие системы, способные взаимодействовать с учеником. Их можно было бы назвать интерактивными. Они оперативно адаптировали (индивидуализировали) не только темп предъявления учебного материала, но и степень его развернутости. Источником информации о ходе усвоения служили главным образом ошибки, допускаемые учеником, особенно их характер. Поэтому они даже провоцировались.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Интерактивные системы </w:t>
      </w:r>
      <w:proofErr w:type="spellStart"/>
      <w:r w:rsidRPr="00F322FE">
        <w:rPr>
          <w:rFonts w:ascii="Times New Roman" w:eastAsia="TimesNewRomanPSMT" w:hAnsi="Times New Roman" w:cs="Times New Roman"/>
          <w:sz w:val="30"/>
          <w:szCs w:val="30"/>
        </w:rPr>
        <w:t>Краудера</w:t>
      </w:r>
      <w:proofErr w:type="spellEnd"/>
      <w:r w:rsidRPr="00F322FE">
        <w:rPr>
          <w:rFonts w:ascii="Times New Roman" w:eastAsia="TimesNewRomanPSMT" w:hAnsi="Times New Roman" w:cs="Times New Roman"/>
          <w:sz w:val="30"/>
          <w:szCs w:val="30"/>
        </w:rPr>
        <w:t xml:space="preserve"> отличались от аналогичных систем </w:t>
      </w:r>
      <w:proofErr w:type="spellStart"/>
      <w:r w:rsidRPr="00F322FE">
        <w:rPr>
          <w:rFonts w:ascii="Times New Roman" w:eastAsia="TimesNewRomanPSMT" w:hAnsi="Times New Roman" w:cs="Times New Roman"/>
          <w:sz w:val="30"/>
          <w:szCs w:val="30"/>
        </w:rPr>
        <w:t>Паска</w:t>
      </w:r>
      <w:proofErr w:type="spellEnd"/>
      <w:r w:rsidRPr="00F322FE">
        <w:rPr>
          <w:rFonts w:ascii="Times New Roman" w:eastAsia="TimesNewRomanPSMT" w:hAnsi="Times New Roman" w:cs="Times New Roman"/>
          <w:sz w:val="30"/>
          <w:szCs w:val="30"/>
        </w:rPr>
        <w:t xml:space="preserve"> меньшей гибкостью реагирования на ошибки ученика, т. е. меньшим числом вариантов хода обучения. Он закладывал в </w:t>
      </w:r>
      <w:proofErr w:type="gramStart"/>
      <w:r w:rsidRPr="00F322FE">
        <w:rPr>
          <w:rFonts w:ascii="Times New Roman" w:eastAsia="TimesNewRomanPSMT" w:hAnsi="Times New Roman" w:cs="Times New Roman"/>
          <w:sz w:val="30"/>
          <w:szCs w:val="30"/>
        </w:rPr>
        <w:t>машину</w:t>
      </w:r>
      <w:proofErr w:type="gramEnd"/>
      <w:r w:rsidRPr="00F322FE">
        <w:rPr>
          <w:rFonts w:ascii="Times New Roman" w:eastAsia="TimesNewRomanPSMT" w:hAnsi="Times New Roman" w:cs="Times New Roman"/>
          <w:sz w:val="30"/>
          <w:szCs w:val="30"/>
        </w:rPr>
        <w:t xml:space="preserve"> заранее составленную схему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ветвлений</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xml:space="preserve"> (поэтому его концепция получила название разветвленного программирования). В машинах же </w:t>
      </w:r>
      <w:proofErr w:type="spellStart"/>
      <w:r w:rsidRPr="00F322FE">
        <w:rPr>
          <w:rFonts w:ascii="Times New Roman" w:eastAsia="TimesNewRomanPSMT" w:hAnsi="Times New Roman" w:cs="Times New Roman"/>
          <w:sz w:val="30"/>
          <w:szCs w:val="30"/>
        </w:rPr>
        <w:t>Паска</w:t>
      </w:r>
      <w:proofErr w:type="spellEnd"/>
      <w:r w:rsidRPr="00F322FE">
        <w:rPr>
          <w:rFonts w:ascii="Times New Roman" w:eastAsia="TimesNewRomanPSMT" w:hAnsi="Times New Roman" w:cs="Times New Roman"/>
          <w:sz w:val="30"/>
          <w:szCs w:val="30"/>
        </w:rPr>
        <w:t xml:space="preserve"> способы реагирования на ответ ученика не извлекались из памяти машины в готовом виде, а по мере надобности продуцировались по определенным правилам. С технологической точки зрения именно здесь проходит водораздел между так называемыми частично адаптивными системами (</w:t>
      </w:r>
      <w:proofErr w:type="spellStart"/>
      <w:r w:rsidRPr="00F322FE">
        <w:rPr>
          <w:rFonts w:ascii="Times New Roman" w:eastAsia="TimesNewRomanPSMT" w:hAnsi="Times New Roman" w:cs="Times New Roman"/>
          <w:sz w:val="30"/>
          <w:szCs w:val="30"/>
        </w:rPr>
        <w:t>Краудер</w:t>
      </w:r>
      <w:proofErr w:type="spellEnd"/>
      <w:r w:rsidRPr="00F322FE">
        <w:rPr>
          <w:rFonts w:ascii="Times New Roman" w:eastAsia="TimesNewRomanPSMT" w:hAnsi="Times New Roman" w:cs="Times New Roman"/>
          <w:sz w:val="30"/>
          <w:szCs w:val="30"/>
        </w:rPr>
        <w:t>) и максимально-адаптивными системами (</w:t>
      </w:r>
      <w:proofErr w:type="spellStart"/>
      <w:r w:rsidRPr="00F322FE">
        <w:rPr>
          <w:rFonts w:ascii="Times New Roman" w:eastAsia="TimesNewRomanPSMT" w:hAnsi="Times New Roman" w:cs="Times New Roman"/>
          <w:sz w:val="30"/>
          <w:szCs w:val="30"/>
        </w:rPr>
        <w:t>Паск</w:t>
      </w:r>
      <w:proofErr w:type="spellEnd"/>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Краеугольным камнем концепции </w:t>
      </w:r>
      <w:proofErr w:type="spellStart"/>
      <w:r w:rsidRPr="00F322FE">
        <w:rPr>
          <w:rFonts w:ascii="Times New Roman" w:eastAsia="TimesNewRomanPSMT" w:hAnsi="Times New Roman" w:cs="Times New Roman"/>
          <w:sz w:val="30"/>
          <w:szCs w:val="30"/>
        </w:rPr>
        <w:t>Г.Паска</w:t>
      </w:r>
      <w:proofErr w:type="spellEnd"/>
      <w:r w:rsidRPr="00F322FE">
        <w:rPr>
          <w:rFonts w:ascii="Times New Roman" w:eastAsia="TimesNewRomanPSMT" w:hAnsi="Times New Roman" w:cs="Times New Roman"/>
          <w:sz w:val="30"/>
          <w:szCs w:val="30"/>
        </w:rPr>
        <w:t xml:space="preserve"> можно считать принцип непрерывной коррекции степени трудности предъявляемого ученику материала. </w:t>
      </w:r>
      <w:proofErr w:type="spellStart"/>
      <w:r w:rsidRPr="00F322FE">
        <w:rPr>
          <w:rFonts w:ascii="Times New Roman" w:eastAsia="TimesNewRomanPSMT" w:hAnsi="Times New Roman" w:cs="Times New Roman"/>
          <w:sz w:val="30"/>
          <w:szCs w:val="30"/>
        </w:rPr>
        <w:t>Паск</w:t>
      </w:r>
      <w:proofErr w:type="spellEnd"/>
      <w:r w:rsidRPr="00F322FE">
        <w:rPr>
          <w:rFonts w:ascii="Times New Roman" w:eastAsia="TimesNewRomanPSMT" w:hAnsi="Times New Roman" w:cs="Times New Roman"/>
          <w:sz w:val="30"/>
          <w:szCs w:val="30"/>
        </w:rPr>
        <w:t xml:space="preserve"> считал, что без этого практически невозможно ни стабилизировать внимание ученика, ни поддерживать необходимый уровень его мотивации. При этом он исходил также и из того, что трудность, как категория чисто субъективная, не поддается априорной оценке, ее можно оценить лишь по реакции ученика.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3. </w:t>
      </w:r>
      <w:r w:rsidRPr="00F322FE">
        <w:rPr>
          <w:rFonts w:ascii="Times New Roman" w:eastAsia="TimesNewRomanPSMT" w:hAnsi="Times New Roman" w:cs="Times New Roman"/>
          <w:b/>
          <w:bCs/>
          <w:i/>
          <w:iCs/>
          <w:sz w:val="30"/>
          <w:szCs w:val="30"/>
        </w:rPr>
        <w:t xml:space="preserve">Смешанное (комбинированное) программирование </w:t>
      </w:r>
      <w:r w:rsidRPr="00F322FE">
        <w:rPr>
          <w:rFonts w:ascii="Times New Roman" w:eastAsia="TimesNewRomanPSMT" w:hAnsi="Times New Roman" w:cs="Times New Roman"/>
          <w:sz w:val="30"/>
          <w:szCs w:val="30"/>
        </w:rPr>
        <w:t>представляет объединение разных видов программ. Это уже сложные программные продукты, включающие в себя разные дозы и виды информации, проблемное обучение и алгоритмы в обучении, различные способы ввода ответов обучаемых, разную степень адаптации обучения к индивидуальным особенностям ученика, возможность индивидуальной и групповой работы с программой.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lastRenderedPageBreak/>
        <w:t>В последние годы идеи программирования реализуются на новой технической (компьютерной) основе. В смешанных программах материал делится на разные дозы в зависимости от дидактической цели, возраста учащихся, логики учебного материала и самого процесса обучения. Способы ответа обучаемого могут быть разные: конструирование ответа из набора букв, слов и пр.; кодирование ответа условными знаками; выбор ответа из заданного набора; смешанный способ.</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Средства программированного обучения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Средствами программированного обучения могут быть: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программированные печатные (бумажные) пособия, раздаточный материал;</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электромеханические устройства;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компьютерные обучающие средства.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Большинство современных учебных пособий, учебников построено по принципу порционной подачи информации, обеспечено контролем (самоконтролем) в виде вопросов, задач, упражнений. В программированных печатных пособиях учащиеся в зависимости от содержания ответа на контрольные вопросы отсылаются к различным страницам пособия. В программированном пособии логика предмета может быть нарушена. Электромеханические устройства подачи порций информации и контрольных материалов значительно облегчают процесс поиска учащимся нужных материалов.</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Современные </w:t>
      </w:r>
      <w:r w:rsidRPr="00F322FE">
        <w:rPr>
          <w:rFonts w:ascii="Times New Roman" w:eastAsia="TimesNewRomanPSMT" w:hAnsi="Times New Roman" w:cs="Times New Roman"/>
          <w:b/>
          <w:bCs/>
          <w:i/>
          <w:iCs/>
          <w:sz w:val="30"/>
          <w:szCs w:val="30"/>
        </w:rPr>
        <w:t xml:space="preserve">компьютерные средства </w:t>
      </w:r>
      <w:r w:rsidRPr="00F322FE">
        <w:rPr>
          <w:rFonts w:ascii="Times New Roman" w:eastAsia="TimesNewRomanPSMT" w:hAnsi="Times New Roman" w:cs="Times New Roman"/>
          <w:sz w:val="30"/>
          <w:szCs w:val="30"/>
        </w:rPr>
        <w:t>обучения позволяют создавать сложные электронные системы обучения, телекоммуникационные сети, которые в потенции обладают</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большими дидактическими возможностями. В частности, разрабатываются интерактивные</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программы, в которых </w:t>
      </w:r>
      <w:proofErr w:type="gramStart"/>
      <w:r w:rsidRPr="00F322FE">
        <w:rPr>
          <w:rFonts w:ascii="Times New Roman" w:eastAsia="TimesNewRomanPSMT" w:hAnsi="Times New Roman" w:cs="Times New Roman"/>
          <w:sz w:val="30"/>
          <w:szCs w:val="30"/>
        </w:rPr>
        <w:t>обучаемый</w:t>
      </w:r>
      <w:proofErr w:type="gramEnd"/>
      <w:r w:rsidRPr="00F322FE">
        <w:rPr>
          <w:rFonts w:ascii="Times New Roman" w:eastAsia="TimesNewRomanPSMT" w:hAnsi="Times New Roman" w:cs="Times New Roman"/>
          <w:sz w:val="30"/>
          <w:szCs w:val="30"/>
        </w:rPr>
        <w:t xml:space="preserve"> работает в диалоговом режиме со сложными информационными системами, базами данных, экспертными системами, выполняющими дидактические</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функции.</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t>Программированный контроль качества усвоения знаний учащимися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Особенностью </w:t>
      </w:r>
      <w:r w:rsidRPr="00F322FE">
        <w:rPr>
          <w:rFonts w:ascii="Times New Roman" w:eastAsia="TimesNewRomanPSMT" w:hAnsi="Times New Roman" w:cs="Times New Roman"/>
          <w:sz w:val="30"/>
          <w:szCs w:val="30"/>
        </w:rPr>
        <w:t xml:space="preserve">программированного контроля является наличие </w:t>
      </w:r>
      <w:r w:rsidRPr="00F322FE">
        <w:rPr>
          <w:rFonts w:ascii="Times New Roman" w:eastAsia="TimesNewRomanPSMT" w:hAnsi="Times New Roman" w:cs="Times New Roman"/>
          <w:b/>
          <w:bCs/>
          <w:i/>
          <w:iCs/>
          <w:sz w:val="30"/>
          <w:szCs w:val="30"/>
        </w:rPr>
        <w:t>программы контроля</w:t>
      </w:r>
      <w:r w:rsidRPr="00F322FE">
        <w:rPr>
          <w:rFonts w:ascii="Times New Roman" w:eastAsia="TimesNewRomanPSMT" w:hAnsi="Times New Roman" w:cs="Times New Roman"/>
          <w:sz w:val="30"/>
          <w:szCs w:val="30"/>
        </w:rPr>
        <w:t>,</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т.е. вполне определенного </w:t>
      </w:r>
      <w:proofErr w:type="gramStart"/>
      <w:r w:rsidRPr="00F322FE">
        <w:rPr>
          <w:rFonts w:ascii="Times New Roman" w:eastAsia="TimesNewRomanPSMT" w:hAnsi="Times New Roman" w:cs="Times New Roman"/>
          <w:sz w:val="30"/>
          <w:szCs w:val="30"/>
        </w:rPr>
        <w:t>описания</w:t>
      </w:r>
      <w:proofErr w:type="gramEnd"/>
      <w:r w:rsidRPr="00F322FE">
        <w:rPr>
          <w:rFonts w:ascii="Times New Roman" w:eastAsia="TimesNewRomanPSMT" w:hAnsi="Times New Roman" w:cs="Times New Roman"/>
          <w:sz w:val="30"/>
          <w:szCs w:val="30"/>
        </w:rPr>
        <w:t xml:space="preserve"> как последовательности, так и специфики каждой</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контрольной процедуры, применяемой к учащимся.</w:t>
      </w:r>
    </w:p>
    <w:p w:rsidR="00EC1B2B"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Основными требованиями к программированному контролю являются: </w:t>
      </w:r>
    </w:p>
    <w:p w:rsidR="00EC1B2B"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а) наличие программы контроля; </w:t>
      </w:r>
    </w:p>
    <w:p w:rsidR="00EC1B2B"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б) систематичность проверок знаний; </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в) объективность методов контроля.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Для объективизации контроля знаний учащихся в программированном контроле используются </w:t>
      </w:r>
      <w:r w:rsidRPr="00F322FE">
        <w:rPr>
          <w:rFonts w:ascii="Times New Roman" w:eastAsia="TimesNewRomanPSMT" w:hAnsi="Times New Roman" w:cs="Times New Roman"/>
          <w:b/>
          <w:bCs/>
          <w:i/>
          <w:iCs/>
          <w:sz w:val="30"/>
          <w:szCs w:val="30"/>
        </w:rPr>
        <w:t xml:space="preserve">тесты </w:t>
      </w:r>
      <w:r w:rsidRPr="00F322FE">
        <w:rPr>
          <w:rFonts w:ascii="Times New Roman" w:eastAsia="TimesNewRomanPSMT" w:hAnsi="Times New Roman" w:cs="Times New Roman"/>
          <w:sz w:val="30"/>
          <w:szCs w:val="30"/>
        </w:rPr>
        <w:t>различного уровня в виде последовательных батарей, выполненных с заданной</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надежностью и </w:t>
      </w:r>
      <w:proofErr w:type="spellStart"/>
      <w:r w:rsidRPr="00F322FE">
        <w:rPr>
          <w:rFonts w:ascii="Times New Roman" w:eastAsia="TimesNewRomanPSMT" w:hAnsi="Times New Roman" w:cs="Times New Roman"/>
          <w:sz w:val="30"/>
          <w:szCs w:val="30"/>
        </w:rPr>
        <w:t>валидностью</w:t>
      </w:r>
      <w:proofErr w:type="spellEnd"/>
      <w:r w:rsidRPr="00F322FE">
        <w:rPr>
          <w:rFonts w:ascii="Times New Roman" w:eastAsia="TimesNewRomanPSMT" w:hAnsi="Times New Roman" w:cs="Times New Roman"/>
          <w:sz w:val="30"/>
          <w:szCs w:val="30"/>
        </w:rPr>
        <w:t>, предъявляемых учащимся на определенное время для решения.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Ответы учащихся сличаются со стандартизированными данными, и подсчитывается коэффициент усвоения знаний.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BoldMT" w:hAnsi="Times New Roman" w:cs="Times New Roman"/>
          <w:b/>
          <w:bCs/>
          <w:sz w:val="30"/>
          <w:szCs w:val="30"/>
        </w:rPr>
      </w:pPr>
      <w:r w:rsidRPr="00F322FE">
        <w:rPr>
          <w:rFonts w:ascii="Times New Roman" w:eastAsia="TimesNewRomanPS-BoldMT" w:hAnsi="Times New Roman" w:cs="Times New Roman"/>
          <w:b/>
          <w:bCs/>
          <w:sz w:val="30"/>
          <w:szCs w:val="30"/>
        </w:rPr>
        <w:lastRenderedPageBreak/>
        <w:t>Предтечи, разновидности, последователи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Концепция программ, управляющих обучением - концепция программного обучения</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sz w:val="30"/>
          <w:szCs w:val="30"/>
        </w:rPr>
        <w:t>является плодотворной дидактической основой для создания многих современных обучающих технологий.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Как развитие идей программирования в обучении родились </w:t>
      </w:r>
      <w:r w:rsidRPr="00F322FE">
        <w:rPr>
          <w:rFonts w:ascii="Times New Roman" w:eastAsia="TimesNewRomanPSMT" w:hAnsi="Times New Roman" w:cs="Times New Roman"/>
          <w:b/>
          <w:bCs/>
          <w:i/>
          <w:iCs/>
          <w:sz w:val="30"/>
          <w:szCs w:val="30"/>
        </w:rPr>
        <w:t>блочное</w:t>
      </w:r>
      <w:r w:rsidRPr="00F322FE">
        <w:rPr>
          <w:rFonts w:ascii="Times New Roman" w:eastAsia="TimesNewRomanPSMT" w:hAnsi="Times New Roman" w:cs="Times New Roman"/>
          <w:sz w:val="30"/>
          <w:szCs w:val="30"/>
        </w:rPr>
        <w:t xml:space="preserve">, затем </w:t>
      </w:r>
      <w:r w:rsidRPr="00F322FE">
        <w:rPr>
          <w:rFonts w:ascii="Times New Roman" w:eastAsia="TimesNewRomanPSMT" w:hAnsi="Times New Roman" w:cs="Times New Roman"/>
          <w:b/>
          <w:bCs/>
          <w:i/>
          <w:iCs/>
          <w:sz w:val="30"/>
          <w:szCs w:val="30"/>
        </w:rPr>
        <w:t>модульное</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sz w:val="30"/>
          <w:szCs w:val="30"/>
        </w:rPr>
        <w:t>обучение. Блочное обучение происходит на основе гибкой программы, обеспечивающей ученикам разнообразные интеллектуальные операции и оперативное использование</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приобретаемых знаний и умений при решении определенных задач. </w:t>
      </w:r>
      <w:proofErr w:type="gramStart"/>
      <w:r w:rsidRPr="00F322FE">
        <w:rPr>
          <w:rFonts w:ascii="Times New Roman" w:eastAsia="TimesNewRomanPSMT" w:hAnsi="Times New Roman" w:cs="Times New Roman"/>
          <w:sz w:val="30"/>
          <w:szCs w:val="30"/>
        </w:rPr>
        <w:t>Выделяют следующие</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блоки обучающей программы: а) информационный блок; б) </w:t>
      </w:r>
      <w:proofErr w:type="spellStart"/>
      <w:r w:rsidRPr="00F322FE">
        <w:rPr>
          <w:rFonts w:ascii="Times New Roman" w:eastAsia="TimesNewRomanPSMT" w:hAnsi="Times New Roman" w:cs="Times New Roman"/>
          <w:sz w:val="30"/>
          <w:szCs w:val="30"/>
        </w:rPr>
        <w:t>тестово</w:t>
      </w:r>
      <w:proofErr w:type="spellEnd"/>
      <w:r w:rsidRPr="00F322FE">
        <w:rPr>
          <w:rFonts w:ascii="Times New Roman" w:eastAsia="TimesNewRomanPSMT" w:hAnsi="Times New Roman" w:cs="Times New Roman"/>
          <w:sz w:val="30"/>
          <w:szCs w:val="30"/>
        </w:rPr>
        <w:t>-информационный (проверка усвоенного); в) коррекционно-информационный (в случае неверного ответа - дополнительное обучение); г) проблемный блок: решение задач на основе полученных знаний;</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д) блок проверки и коррекции.</w:t>
      </w:r>
      <w:proofErr w:type="gramEnd"/>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На идеях и методах программирования содержания обучения основаны все </w:t>
      </w:r>
      <w:r w:rsidRPr="00F322FE">
        <w:rPr>
          <w:rFonts w:ascii="Times New Roman" w:eastAsia="TimesNewRomanPSMT" w:hAnsi="Times New Roman" w:cs="Times New Roman"/>
          <w:b/>
          <w:bCs/>
          <w:i/>
          <w:iCs/>
          <w:sz w:val="30"/>
          <w:szCs w:val="30"/>
        </w:rPr>
        <w:t>«дистанционные технологии</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xml:space="preserve"> </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b/>
          <w:bCs/>
          <w:i/>
          <w:iCs/>
          <w:sz w:val="30"/>
          <w:szCs w:val="30"/>
        </w:rPr>
      </w:pPr>
      <w:r w:rsidRPr="00F322FE">
        <w:rPr>
          <w:rFonts w:ascii="Times New Roman" w:eastAsia="Wingdings-Regular" w:hAnsi="Times New Roman" w:cs="Times New Roman"/>
          <w:sz w:val="30"/>
          <w:szCs w:val="30"/>
        </w:rPr>
        <w:t></w:t>
      </w:r>
      <w:r w:rsidRPr="00F322FE">
        <w:rPr>
          <w:rFonts w:ascii="Times New Roman" w:eastAsia="TimesNewRomanPSMT" w:hAnsi="Times New Roman" w:cs="Times New Roman"/>
          <w:b/>
          <w:bCs/>
          <w:i/>
          <w:iCs/>
          <w:sz w:val="30"/>
          <w:szCs w:val="30"/>
        </w:rPr>
        <w:t>Технология полного усвоения знаний.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В основе модели полного усвоения лежат идеи, выдвинутые в 60-е годы американскими</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психологами Дж. Кэрроллом и Б.С. </w:t>
      </w:r>
      <w:proofErr w:type="spellStart"/>
      <w:r w:rsidRPr="00F322FE">
        <w:rPr>
          <w:rFonts w:ascii="Times New Roman" w:eastAsia="TimesNewRomanPSMT" w:hAnsi="Times New Roman" w:cs="Times New Roman"/>
          <w:sz w:val="30"/>
          <w:szCs w:val="30"/>
        </w:rPr>
        <w:t>Блумом</w:t>
      </w:r>
      <w:proofErr w:type="spellEnd"/>
      <w:r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b/>
          <w:bCs/>
          <w:i/>
          <w:iCs/>
          <w:sz w:val="30"/>
          <w:szCs w:val="30"/>
        </w:rPr>
        <w:t xml:space="preserve">Они исходили из следующих посылок. </w:t>
      </w:r>
      <w:r w:rsidRPr="00F322FE">
        <w:rPr>
          <w:rFonts w:ascii="Times New Roman" w:eastAsia="TimesNewRomanPSMT" w:hAnsi="Times New Roman" w:cs="Times New Roman"/>
          <w:sz w:val="30"/>
          <w:szCs w:val="30"/>
        </w:rPr>
        <w:t>Разброс</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успеваемости обычно объясняется соответствующим разбросом способностей к обучению.</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Однако Дж. Кэрролл обратил внимание на то, что в традиционном учебном процессе всегда</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фиксированы параметры </w:t>
      </w:r>
      <w:r w:rsidRPr="00F322FE">
        <w:rPr>
          <w:rFonts w:ascii="Times New Roman" w:eastAsia="TimesNewRomanPSMT" w:hAnsi="Times New Roman" w:cs="Times New Roman"/>
          <w:b/>
          <w:bCs/>
          <w:i/>
          <w:iCs/>
          <w:sz w:val="30"/>
          <w:szCs w:val="30"/>
        </w:rPr>
        <w:t xml:space="preserve">условий обучения </w:t>
      </w:r>
      <w:r w:rsidRPr="00F322FE">
        <w:rPr>
          <w:rFonts w:ascii="Times New Roman" w:eastAsia="TimesNewRomanPSMT" w:hAnsi="Times New Roman" w:cs="Times New Roman"/>
          <w:sz w:val="30"/>
          <w:szCs w:val="30"/>
        </w:rPr>
        <w:t>(одинаковые для всех учебное время, способ</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предоставления информации и т.д.). Единственное, что остается незафиксированным, </w:t>
      </w:r>
      <w:r w:rsidR="00A56B17" w:rsidRPr="00F322FE">
        <w:rPr>
          <w:rFonts w:ascii="Times New Roman" w:eastAsia="TimesNewRomanPSMT" w:hAnsi="Times New Roman" w:cs="Times New Roman"/>
          <w:sz w:val="30"/>
          <w:szCs w:val="30"/>
        </w:rPr>
        <w:t xml:space="preserve">это </w:t>
      </w:r>
      <w:r w:rsidR="00A56B17" w:rsidRPr="00F322FE">
        <w:rPr>
          <w:rFonts w:ascii="Times New Roman" w:eastAsia="TimesNewRomanPSMT" w:hAnsi="Times New Roman" w:cs="Times New Roman"/>
          <w:b/>
          <w:bCs/>
          <w:i/>
          <w:iCs/>
          <w:sz w:val="30"/>
          <w:szCs w:val="30"/>
        </w:rPr>
        <w:t>результаты</w:t>
      </w:r>
      <w:r w:rsidRPr="00F322FE">
        <w:rPr>
          <w:rFonts w:ascii="Times New Roman" w:eastAsia="TimesNewRomanPSMT" w:hAnsi="Times New Roman" w:cs="Times New Roman"/>
          <w:b/>
          <w:bCs/>
          <w:i/>
          <w:iCs/>
          <w:sz w:val="30"/>
          <w:szCs w:val="30"/>
        </w:rPr>
        <w:t xml:space="preserve"> обучения</w:t>
      </w:r>
      <w:r w:rsidRPr="00F322FE">
        <w:rPr>
          <w:rFonts w:ascii="Times New Roman" w:eastAsia="TimesNewRomanPSMT" w:hAnsi="Times New Roman" w:cs="Times New Roman"/>
          <w:sz w:val="30"/>
          <w:szCs w:val="30"/>
        </w:rPr>
        <w:t>, которые характеризуются заметным разбросом. Дж. Кэрролл предложил сделать постоянным, фиксированным параметром именно результаты обучения. В таком</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случае все параметры условий будут меняться, подстраиваясь под достижение всеми учащимися заранее заданного результата. Этот подход был развит Б.С. </w:t>
      </w:r>
      <w:proofErr w:type="spellStart"/>
      <w:r w:rsidRPr="00F322FE">
        <w:rPr>
          <w:rFonts w:ascii="Times New Roman" w:eastAsia="TimesNewRomanPSMT" w:hAnsi="Times New Roman" w:cs="Times New Roman"/>
          <w:sz w:val="30"/>
          <w:szCs w:val="30"/>
        </w:rPr>
        <w:t>Блумом</w:t>
      </w:r>
      <w:proofErr w:type="spellEnd"/>
      <w:r w:rsidRPr="00F322FE">
        <w:rPr>
          <w:rFonts w:ascii="Times New Roman" w:eastAsia="TimesNewRomanPSMT" w:hAnsi="Times New Roman" w:cs="Times New Roman"/>
          <w:sz w:val="30"/>
          <w:szCs w:val="30"/>
        </w:rPr>
        <w:t>. Он предположил,</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что способности ученика определяются его темпом учения не при </w:t>
      </w:r>
      <w:r w:rsidRPr="00F322FE">
        <w:rPr>
          <w:rFonts w:ascii="Times New Roman" w:eastAsia="TimesNewRomanPS-ItalicMT" w:hAnsi="Times New Roman" w:cs="Times New Roman"/>
          <w:i/>
          <w:iCs/>
          <w:sz w:val="30"/>
          <w:szCs w:val="30"/>
        </w:rPr>
        <w:t>фиксированных усредненных</w:t>
      </w:r>
      <w:r w:rsidRPr="00F322FE">
        <w:rPr>
          <w:rFonts w:ascii="Times New Roman" w:eastAsia="TimesNewRomanPSMT" w:hAnsi="Times New Roman" w:cs="Times New Roman"/>
          <w:sz w:val="30"/>
          <w:szCs w:val="30"/>
        </w:rPr>
        <w:t xml:space="preserve">, а при </w:t>
      </w:r>
      <w:r w:rsidRPr="00F322FE">
        <w:rPr>
          <w:rFonts w:ascii="Times New Roman" w:eastAsia="TimesNewRomanPS-ItalicMT" w:hAnsi="Times New Roman" w:cs="Times New Roman"/>
          <w:i/>
          <w:iCs/>
          <w:sz w:val="30"/>
          <w:szCs w:val="30"/>
        </w:rPr>
        <w:t>оптимально подобранных для данного ребенка условиях</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Таким образом, отличительная черта обучения на основе модели полного усвоения, как</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это и следует из названия модели, состоит в </w:t>
      </w:r>
      <w:r w:rsidRPr="00F322FE">
        <w:rPr>
          <w:rFonts w:ascii="Times New Roman" w:eastAsia="TimesNewRomanPS-ItalicMT" w:hAnsi="Times New Roman" w:cs="Times New Roman"/>
          <w:i/>
          <w:iCs/>
          <w:sz w:val="30"/>
          <w:szCs w:val="30"/>
        </w:rPr>
        <w:t xml:space="preserve">фиксации учебных результатов </w:t>
      </w:r>
      <w:r w:rsidRPr="00F322FE">
        <w:rPr>
          <w:rFonts w:ascii="Times New Roman" w:eastAsia="TimesNewRomanPSMT" w:hAnsi="Times New Roman" w:cs="Times New Roman"/>
          <w:sz w:val="30"/>
          <w:szCs w:val="30"/>
        </w:rPr>
        <w:t xml:space="preserve">на </w:t>
      </w:r>
      <w:r w:rsidRPr="00F322FE">
        <w:rPr>
          <w:rFonts w:ascii="Times New Roman" w:eastAsia="TimesNewRomanPSMT" w:hAnsi="Times New Roman" w:cs="Times New Roman"/>
          <w:b/>
          <w:bCs/>
          <w:i/>
          <w:iCs/>
          <w:sz w:val="30"/>
          <w:szCs w:val="30"/>
        </w:rPr>
        <w:t>достаточно</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b/>
          <w:bCs/>
          <w:i/>
          <w:iCs/>
          <w:sz w:val="30"/>
          <w:szCs w:val="30"/>
        </w:rPr>
        <w:t>высоком уровне</w:t>
      </w:r>
      <w:r w:rsidRPr="00F322FE">
        <w:rPr>
          <w:rFonts w:ascii="Times New Roman" w:eastAsia="TimesNewRomanPSMT" w:hAnsi="Times New Roman" w:cs="Times New Roman"/>
          <w:sz w:val="30"/>
          <w:szCs w:val="30"/>
        </w:rPr>
        <w:t>, которого должны достичь практически все учащиеся.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Исходным моментом является </w:t>
      </w:r>
      <w:r w:rsidRPr="00F322FE">
        <w:rPr>
          <w:rFonts w:ascii="Times New Roman" w:eastAsia="TimesNewRomanPSMT" w:hAnsi="Times New Roman" w:cs="Times New Roman"/>
          <w:b/>
          <w:bCs/>
          <w:i/>
          <w:iCs/>
          <w:sz w:val="30"/>
          <w:szCs w:val="30"/>
        </w:rPr>
        <w:t>общая установка</w:t>
      </w:r>
      <w:r w:rsidRPr="00F322FE">
        <w:rPr>
          <w:rFonts w:ascii="Times New Roman" w:eastAsia="TimesNewRomanPSMT" w:hAnsi="Times New Roman" w:cs="Times New Roman"/>
          <w:sz w:val="30"/>
          <w:szCs w:val="30"/>
        </w:rPr>
        <w:t>, которой должен проникнуться учитель: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все его ученики </w:t>
      </w:r>
      <w:r w:rsidRPr="00F322FE">
        <w:rPr>
          <w:rFonts w:ascii="Times New Roman" w:eastAsia="TimesNewRomanPSMT" w:hAnsi="Times New Roman" w:cs="Times New Roman"/>
          <w:b/>
          <w:bCs/>
          <w:i/>
          <w:iCs/>
          <w:sz w:val="30"/>
          <w:szCs w:val="30"/>
        </w:rPr>
        <w:t xml:space="preserve">способны полностью усвоить </w:t>
      </w:r>
      <w:r w:rsidRPr="00F322FE">
        <w:rPr>
          <w:rFonts w:ascii="Times New Roman" w:eastAsia="TimesNewRomanPSMT" w:hAnsi="Times New Roman" w:cs="Times New Roman"/>
          <w:sz w:val="30"/>
          <w:szCs w:val="30"/>
        </w:rPr>
        <w:t>необходимый учебный материал при рациональной организации учебного процесса; его задача - правильно организовать учебный процесс, чтобы дать им такую возможность.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b/>
          <w:bCs/>
          <w:i/>
          <w:iCs/>
          <w:sz w:val="30"/>
          <w:szCs w:val="30"/>
        </w:rPr>
      </w:pPr>
      <w:r w:rsidRPr="00F322FE">
        <w:rPr>
          <w:rFonts w:ascii="Times New Roman" w:eastAsia="TimesNewRomanPSMT" w:hAnsi="Times New Roman" w:cs="Times New Roman"/>
          <w:b/>
          <w:bCs/>
          <w:i/>
          <w:iCs/>
          <w:sz w:val="30"/>
          <w:szCs w:val="30"/>
        </w:rPr>
        <w:t>Практическая реализация модели включает следующую последовательность шагов:</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lastRenderedPageBreak/>
        <w:t xml:space="preserve">1) </w:t>
      </w:r>
      <w:r w:rsidRPr="00F322FE">
        <w:rPr>
          <w:rFonts w:ascii="Times New Roman" w:eastAsia="TimesNewRomanPS-ItalicMT" w:hAnsi="Times New Roman" w:cs="Times New Roman"/>
          <w:i/>
          <w:iCs/>
          <w:sz w:val="30"/>
          <w:szCs w:val="30"/>
        </w:rPr>
        <w:t xml:space="preserve">вводная часть </w:t>
      </w:r>
      <w:r w:rsidRPr="00F322FE">
        <w:rPr>
          <w:rFonts w:ascii="Times New Roman" w:eastAsia="TimesNewRomanPSMT" w:hAnsi="Times New Roman" w:cs="Times New Roman"/>
          <w:sz w:val="30"/>
          <w:szCs w:val="30"/>
        </w:rPr>
        <w:t>- ориентация учащихся в работе по модели полного усвоения;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2) </w:t>
      </w:r>
      <w:r w:rsidRPr="00F322FE">
        <w:rPr>
          <w:rFonts w:ascii="Times New Roman" w:eastAsia="TimesNewRomanPS-ItalicMT" w:hAnsi="Times New Roman" w:cs="Times New Roman"/>
          <w:i/>
          <w:iCs/>
          <w:sz w:val="30"/>
          <w:szCs w:val="30"/>
        </w:rPr>
        <w:t xml:space="preserve">обучение </w:t>
      </w:r>
      <w:r w:rsidRPr="00F322FE">
        <w:rPr>
          <w:rFonts w:ascii="Times New Roman" w:eastAsia="TimesNewRomanPSMT" w:hAnsi="Times New Roman" w:cs="Times New Roman"/>
          <w:sz w:val="30"/>
          <w:szCs w:val="30"/>
        </w:rPr>
        <w:t>по каждой из учебных единиц в направлении полного усвоения;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3) </w:t>
      </w:r>
      <w:r w:rsidRPr="00F322FE">
        <w:rPr>
          <w:rFonts w:ascii="Times New Roman" w:eastAsia="TimesNewRomanPS-ItalicMT" w:hAnsi="Times New Roman" w:cs="Times New Roman"/>
          <w:i/>
          <w:iCs/>
          <w:sz w:val="30"/>
          <w:szCs w:val="30"/>
        </w:rPr>
        <w:t xml:space="preserve">оценка полноты усвоения </w:t>
      </w:r>
      <w:r w:rsidRPr="00F322FE">
        <w:rPr>
          <w:rFonts w:ascii="Times New Roman" w:eastAsia="TimesNewRomanPSMT" w:hAnsi="Times New Roman" w:cs="Times New Roman"/>
          <w:sz w:val="30"/>
          <w:szCs w:val="30"/>
        </w:rPr>
        <w:t>материала в целом каждого из учащихся;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4) </w:t>
      </w:r>
      <w:r w:rsidRPr="00F322FE">
        <w:rPr>
          <w:rFonts w:ascii="Times New Roman" w:eastAsia="TimesNewRomanPS-ItalicMT" w:hAnsi="Times New Roman" w:cs="Times New Roman"/>
          <w:i/>
          <w:iCs/>
          <w:sz w:val="30"/>
          <w:szCs w:val="30"/>
        </w:rPr>
        <w:t xml:space="preserve">разъяснение </w:t>
      </w:r>
      <w:r w:rsidRPr="00F322FE">
        <w:rPr>
          <w:rFonts w:ascii="Times New Roman" w:eastAsia="TimesNewRomanPSMT" w:hAnsi="Times New Roman" w:cs="Times New Roman"/>
          <w:sz w:val="30"/>
          <w:szCs w:val="30"/>
        </w:rPr>
        <w:t>значения оценки (отметки) каждому учащемуся.</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Практике </w:t>
      </w:r>
      <w:proofErr w:type="gramStart"/>
      <w:r w:rsidRPr="00F322FE">
        <w:rPr>
          <w:rFonts w:ascii="Times New Roman" w:eastAsia="TimesNewRomanPSMT" w:hAnsi="Times New Roman" w:cs="Times New Roman"/>
          <w:sz w:val="30"/>
          <w:szCs w:val="30"/>
        </w:rPr>
        <w:t>обучения по модели</w:t>
      </w:r>
      <w:proofErr w:type="gramEnd"/>
      <w:r w:rsidRPr="00F322FE">
        <w:rPr>
          <w:rFonts w:ascii="Times New Roman" w:eastAsia="TimesNewRomanPSMT" w:hAnsi="Times New Roman" w:cs="Times New Roman"/>
          <w:sz w:val="30"/>
          <w:szCs w:val="30"/>
        </w:rPr>
        <w:t xml:space="preserve"> полного усвоения ориентации учащихся придается первостепенное значение, поскольку здесь просматривается весь предстоящий учебный процесс</w:t>
      </w:r>
      <w:r w:rsidR="00EC1B2B"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Вначале </w:t>
      </w:r>
      <w:r w:rsidRPr="00F322FE">
        <w:rPr>
          <w:rFonts w:ascii="Times New Roman" w:eastAsia="TimesNewRomanPSMT" w:hAnsi="Times New Roman" w:cs="Times New Roman"/>
          <w:sz w:val="30"/>
          <w:szCs w:val="30"/>
        </w:rPr>
        <w:t>учитель подробно останавливается на том, что нужно, чтобы усвоение считалось</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полным. В качестве общего обзора он может показать и объяснить составленную им таблицу</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целей для данного курса. Для более подробного пояснения учитель может показать предварительный тест, т.е. продемонстрировать ученикам вариант заключительной проверочной работы, но с использованием других проверочных вопросов (можно, например, изменить формулировки вопросов, сохраняя их общий смысл).</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Затем </w:t>
      </w:r>
      <w:r w:rsidRPr="00F322FE">
        <w:rPr>
          <w:rFonts w:ascii="Times New Roman" w:eastAsia="TimesNewRomanPSMT" w:hAnsi="Times New Roman" w:cs="Times New Roman"/>
          <w:sz w:val="30"/>
          <w:szCs w:val="30"/>
        </w:rPr>
        <w:t>учитель знакомит детей с тем, как они будут учиться, чтобы достичь полного усвоения. В практике работы по этой системе основной упор обычно делается на следующих</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b/>
          <w:bCs/>
          <w:i/>
          <w:iCs/>
          <w:sz w:val="30"/>
          <w:szCs w:val="30"/>
        </w:rPr>
        <w:t>основных идеях</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обучение в классе будет осуществляться по новому методу, который позволит достичь</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хороших результатов не небольшой его части, а </w:t>
      </w:r>
      <w:r w:rsidRPr="00F322FE">
        <w:rPr>
          <w:rFonts w:ascii="Times New Roman" w:eastAsia="TimesNewRomanPSMT" w:hAnsi="Times New Roman" w:cs="Times New Roman"/>
          <w:b/>
          <w:bCs/>
          <w:i/>
          <w:iCs/>
          <w:sz w:val="30"/>
          <w:szCs w:val="30"/>
        </w:rPr>
        <w:t>всем учащимся</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каждый ученик получает отметку только на основе заключительной </w:t>
      </w:r>
      <w:r w:rsidRPr="00F322FE">
        <w:rPr>
          <w:rFonts w:ascii="Times New Roman" w:eastAsia="TimesNewRomanPSMT" w:hAnsi="Times New Roman" w:cs="Times New Roman"/>
          <w:b/>
          <w:bCs/>
          <w:i/>
          <w:iCs/>
          <w:sz w:val="30"/>
          <w:szCs w:val="30"/>
        </w:rPr>
        <w:t>проверки знаний по</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b/>
          <w:bCs/>
          <w:i/>
          <w:iCs/>
          <w:sz w:val="30"/>
          <w:szCs w:val="30"/>
        </w:rPr>
        <w:t>всему курсу</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отметка каждого ученика определяется не путем </w:t>
      </w:r>
      <w:r w:rsidRPr="00F322FE">
        <w:rPr>
          <w:rFonts w:ascii="Times New Roman" w:eastAsia="TimesNewRomanPSMT" w:hAnsi="Times New Roman" w:cs="Times New Roman"/>
          <w:b/>
          <w:bCs/>
          <w:i/>
          <w:iCs/>
          <w:sz w:val="30"/>
          <w:szCs w:val="30"/>
        </w:rPr>
        <w:t xml:space="preserve">сравнения </w:t>
      </w:r>
      <w:r w:rsidRPr="00F322FE">
        <w:rPr>
          <w:rFonts w:ascii="Times New Roman" w:eastAsia="TimesNewRomanPSMT" w:hAnsi="Times New Roman" w:cs="Times New Roman"/>
          <w:sz w:val="30"/>
          <w:szCs w:val="30"/>
        </w:rPr>
        <w:t xml:space="preserve">с результатами других учеников, а </w:t>
      </w:r>
      <w:r w:rsidRPr="00F322FE">
        <w:rPr>
          <w:rFonts w:ascii="Times New Roman" w:eastAsia="TimesNewRomanPSMT" w:hAnsi="Times New Roman" w:cs="Times New Roman"/>
          <w:b/>
          <w:bCs/>
          <w:i/>
          <w:iCs/>
          <w:sz w:val="30"/>
          <w:szCs w:val="30"/>
        </w:rPr>
        <w:t>заранее определенным эталоном</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каждый ученик, достигший эталона, получает отметку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отлично</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число отличных отметок не ограничивается. Соответственно </w:t>
      </w:r>
      <w:r w:rsidRPr="00F322FE">
        <w:rPr>
          <w:rFonts w:ascii="Times New Roman" w:eastAsia="TimesNewRomanPSMT" w:hAnsi="Times New Roman" w:cs="Times New Roman"/>
          <w:b/>
          <w:bCs/>
          <w:i/>
          <w:iCs/>
          <w:sz w:val="30"/>
          <w:szCs w:val="30"/>
        </w:rPr>
        <w:t xml:space="preserve">взаимопомощь </w:t>
      </w:r>
      <w:r w:rsidRPr="00F322FE">
        <w:rPr>
          <w:rFonts w:ascii="Times New Roman" w:eastAsia="TimesNewRomanPSMT" w:hAnsi="Times New Roman" w:cs="Times New Roman"/>
          <w:sz w:val="30"/>
          <w:szCs w:val="30"/>
        </w:rPr>
        <w:t>не уменьшает возможность каждого получить отличную отметку. Если все ученики класса помогают</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друг другу и все хорошо учатся, то все могут заслужить отличные отметки.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каждый ученик получит любую необходимую </w:t>
      </w:r>
      <w:r w:rsidRPr="00F322FE">
        <w:rPr>
          <w:rFonts w:ascii="Times New Roman" w:eastAsia="TimesNewRomanPSMT" w:hAnsi="Times New Roman" w:cs="Times New Roman"/>
          <w:b/>
          <w:bCs/>
          <w:i/>
          <w:iCs/>
          <w:sz w:val="30"/>
          <w:szCs w:val="30"/>
        </w:rPr>
        <w:t>помощь</w:t>
      </w:r>
      <w:r w:rsidRPr="00F322FE">
        <w:rPr>
          <w:rFonts w:ascii="Times New Roman" w:eastAsia="TimesNewRomanPSMT" w:hAnsi="Times New Roman" w:cs="Times New Roman"/>
          <w:sz w:val="30"/>
          <w:szCs w:val="30"/>
        </w:rPr>
        <w:t>. Поэтому если он не может</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усвоить материал одним способом, то ему будут предоставлены альтернативные возможности;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 на протяжении всего курса обучения каждый ученик получает серию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диагностических</w:t>
      </w:r>
      <w:r w:rsidRPr="00F322FE">
        <w:rPr>
          <w:rFonts w:ascii="Cambria Math" w:eastAsia="TimesNewRomanPSMT" w:hAnsi="Cambria Math" w:cs="Cambria Math"/>
          <w:sz w:val="30"/>
          <w:szCs w:val="30"/>
        </w:rPr>
        <w:t>»</w:t>
      </w:r>
      <w:r w:rsidR="00EC1B2B" w:rsidRPr="00F322FE">
        <w:rPr>
          <w:rFonts w:ascii="Cambria Math" w:eastAsia="TimesNewRomanPSMT" w:hAnsi="Cambria Math" w:cs="Cambria Math"/>
          <w:sz w:val="30"/>
          <w:szCs w:val="30"/>
        </w:rPr>
        <w:t xml:space="preserve"> </w:t>
      </w:r>
      <w:r w:rsidRPr="00F322FE">
        <w:rPr>
          <w:rFonts w:ascii="Times New Roman" w:eastAsia="TimesNewRomanPSMT" w:hAnsi="Times New Roman" w:cs="Times New Roman"/>
          <w:b/>
          <w:bCs/>
          <w:i/>
          <w:iCs/>
          <w:sz w:val="30"/>
          <w:szCs w:val="30"/>
        </w:rPr>
        <w:t xml:space="preserve">проверочных работ </w:t>
      </w:r>
      <w:r w:rsidRPr="00F322FE">
        <w:rPr>
          <w:rFonts w:ascii="Times New Roman" w:eastAsia="TimesNewRomanPSMT" w:hAnsi="Times New Roman" w:cs="Times New Roman"/>
          <w:sz w:val="30"/>
          <w:szCs w:val="30"/>
        </w:rPr>
        <w:t>(</w:t>
      </w:r>
      <w:r w:rsidRPr="00F322FE">
        <w:rPr>
          <w:rFonts w:ascii="Times New Roman" w:eastAsia="TimesNewRomanPSMT" w:hAnsi="Times New Roman" w:cs="Times New Roman"/>
          <w:b/>
          <w:bCs/>
          <w:i/>
          <w:iCs/>
          <w:sz w:val="30"/>
          <w:szCs w:val="30"/>
        </w:rPr>
        <w:t>тестов</w:t>
      </w:r>
      <w:r w:rsidRPr="00F322FE">
        <w:rPr>
          <w:rFonts w:ascii="Times New Roman" w:eastAsia="TimesNewRomanPSMT" w:hAnsi="Times New Roman" w:cs="Times New Roman"/>
          <w:sz w:val="30"/>
          <w:szCs w:val="30"/>
        </w:rPr>
        <w:t xml:space="preserve">), предназначенных для руководства его продвижением, результаты этих проверок </w:t>
      </w:r>
      <w:r w:rsidRPr="00F322FE">
        <w:rPr>
          <w:rFonts w:ascii="Times New Roman" w:eastAsia="TimesNewRomanPSMT" w:hAnsi="Times New Roman" w:cs="Times New Roman"/>
          <w:b/>
          <w:bCs/>
          <w:i/>
          <w:iCs/>
          <w:sz w:val="30"/>
          <w:szCs w:val="30"/>
        </w:rPr>
        <w:t>не оцениваются отметками</w:t>
      </w:r>
      <w:r w:rsidRPr="00F322FE">
        <w:rPr>
          <w:rFonts w:ascii="Times New Roman" w:eastAsia="TimesNewRomanPSMT" w:hAnsi="Times New Roman" w:cs="Times New Roman"/>
          <w:sz w:val="30"/>
          <w:szCs w:val="30"/>
        </w:rPr>
        <w:t>. Сведения по результатам этих проверок служат только для того, чтобы ученик мог легче ориентироваться в своих пробелах или</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ошибках и исправить их;</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в случае затруднений при выполнении текущих проверочных работ каждому ученику</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сразу же будет дана возможность выбрать альтернативные учебные процедуры, чтобы помочь преодолеть затруднения, недопонимание или ошибки.</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lastRenderedPageBreak/>
        <w:t xml:space="preserve">Единственным критерием оценки является эталон полного усвоения знаний и умений. После выполнения проверочной работы ученики разделяются на </w:t>
      </w:r>
      <w:r w:rsidRPr="00F322FE">
        <w:rPr>
          <w:rFonts w:ascii="Times New Roman" w:eastAsia="TimesNewRomanPSMT" w:hAnsi="Times New Roman" w:cs="Times New Roman"/>
          <w:b/>
          <w:bCs/>
          <w:i/>
          <w:iCs/>
          <w:sz w:val="30"/>
          <w:szCs w:val="30"/>
        </w:rPr>
        <w:t>две группы</w:t>
      </w:r>
      <w:r w:rsidRPr="00F322FE">
        <w:rPr>
          <w:rFonts w:ascii="Times New Roman" w:eastAsia="TimesNewRomanPSMT" w:hAnsi="Times New Roman" w:cs="Times New Roman"/>
          <w:sz w:val="30"/>
          <w:szCs w:val="30"/>
        </w:rPr>
        <w:t xml:space="preserve">: </w:t>
      </w:r>
      <w:r w:rsidRPr="00F322FE">
        <w:rPr>
          <w:rFonts w:ascii="Times New Roman" w:eastAsia="TimesNewRomanPS-ItalicMT" w:hAnsi="Times New Roman" w:cs="Times New Roman"/>
          <w:i/>
          <w:iCs/>
          <w:sz w:val="30"/>
          <w:szCs w:val="30"/>
        </w:rPr>
        <w:t xml:space="preserve">достигших </w:t>
      </w:r>
      <w:r w:rsidRPr="00F322FE">
        <w:rPr>
          <w:rFonts w:ascii="Times New Roman" w:eastAsia="TimesNewRomanPSMT" w:hAnsi="Times New Roman" w:cs="Times New Roman"/>
          <w:sz w:val="30"/>
          <w:szCs w:val="30"/>
        </w:rPr>
        <w:t xml:space="preserve">и </w:t>
      </w:r>
      <w:r w:rsidRPr="00F322FE">
        <w:rPr>
          <w:rFonts w:ascii="Times New Roman" w:eastAsia="TimesNewRomanPS-ItalicMT" w:hAnsi="Times New Roman" w:cs="Times New Roman"/>
          <w:i/>
          <w:iCs/>
          <w:sz w:val="30"/>
          <w:szCs w:val="30"/>
        </w:rPr>
        <w:t>не</w:t>
      </w:r>
      <w:r w:rsidR="00EC1B2B" w:rsidRPr="00F322FE">
        <w:rPr>
          <w:rFonts w:ascii="Times New Roman" w:eastAsia="TimesNewRomanPS-ItalicMT" w:hAnsi="Times New Roman" w:cs="Times New Roman"/>
          <w:i/>
          <w:iCs/>
          <w:sz w:val="30"/>
          <w:szCs w:val="30"/>
        </w:rPr>
        <w:t xml:space="preserve"> </w:t>
      </w:r>
      <w:r w:rsidRPr="00F322FE">
        <w:rPr>
          <w:rFonts w:ascii="Times New Roman" w:eastAsia="TimesNewRomanPS-ItalicMT" w:hAnsi="Times New Roman" w:cs="Times New Roman"/>
          <w:i/>
          <w:iCs/>
          <w:sz w:val="30"/>
          <w:szCs w:val="30"/>
        </w:rPr>
        <w:t>достигших полного усвоения знаний и умений</w:t>
      </w:r>
      <w:r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b/>
          <w:bCs/>
          <w:i/>
          <w:iCs/>
          <w:sz w:val="30"/>
          <w:szCs w:val="30"/>
        </w:rPr>
        <w:t xml:space="preserve">Достигшие полного усвоения </w:t>
      </w:r>
      <w:r w:rsidRPr="00F322FE">
        <w:rPr>
          <w:rFonts w:ascii="Times New Roman" w:eastAsia="TimesNewRomanPSMT" w:hAnsi="Times New Roman" w:cs="Times New Roman"/>
          <w:sz w:val="30"/>
          <w:szCs w:val="30"/>
        </w:rPr>
        <w:t>на требуемом</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уровне могут изучать дополнительный материал, помогать отстающим одноклассникам либо</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просто могут быть свободны до начала изучения следующей учебной единицы. Основное же</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внимание учитель уделяет тем учащимся, которые </w:t>
      </w:r>
      <w:r w:rsidRPr="00F322FE">
        <w:rPr>
          <w:rFonts w:ascii="Times New Roman" w:eastAsia="TimesNewRomanPSMT" w:hAnsi="Times New Roman" w:cs="Times New Roman"/>
          <w:b/>
          <w:bCs/>
          <w:i/>
          <w:iCs/>
          <w:sz w:val="30"/>
          <w:szCs w:val="30"/>
        </w:rPr>
        <w:t>не смогли продемонстрировать полное</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b/>
          <w:bCs/>
          <w:i/>
          <w:iCs/>
          <w:sz w:val="30"/>
          <w:szCs w:val="30"/>
        </w:rPr>
        <w:t>усвоение материала</w:t>
      </w:r>
      <w:r w:rsidRPr="00F322FE">
        <w:rPr>
          <w:rFonts w:ascii="Times New Roman" w:eastAsia="TimesNewRomanPSMT" w:hAnsi="Times New Roman" w:cs="Times New Roman"/>
          <w:sz w:val="30"/>
          <w:szCs w:val="30"/>
        </w:rPr>
        <w:t>. С ними проводится вспомогательная (коррективная) учебная работа.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Для этого вначале выявляются имеющиеся пробелы в знаниях и умениях. По той части учебного материала, которая должным образом не усвоена большинством детей, проводятся занятия со всей группой; изложение материала повторяется заново, причем способ изложения изменяется (например, с активным использованием наглядных пособий, которые не применялись при его первом изложении; с привлечением дополнительных видов учебных действий</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детей и т.д.). При устранении частных пробелов и затруднений нередко применяется индивидуальная работа учителя с учеником.</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b/>
          <w:bCs/>
          <w:i/>
          <w:iCs/>
          <w:sz w:val="30"/>
          <w:szCs w:val="30"/>
        </w:rPr>
      </w:pPr>
      <w:r w:rsidRPr="00F322FE">
        <w:rPr>
          <w:rFonts w:ascii="Times New Roman" w:eastAsia="TimesNewRomanPSMT" w:hAnsi="Times New Roman" w:cs="Times New Roman"/>
          <w:b/>
          <w:bCs/>
          <w:i/>
          <w:iCs/>
          <w:sz w:val="30"/>
          <w:szCs w:val="30"/>
        </w:rPr>
        <w:t>Класс переходит к изучению новой учебной единицы лишь тогда, когда все или почти</w:t>
      </w:r>
      <w:r w:rsidR="00EC1B2B"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b/>
          <w:bCs/>
          <w:i/>
          <w:iCs/>
          <w:sz w:val="30"/>
          <w:szCs w:val="30"/>
        </w:rPr>
        <w:t>все учащиеся на требуемом уровне усвоили содержание предыдущей учебной единицы.</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Обучение на основе полного усвоения получило широкую международную известность. В</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США оно охватило ряд школьных округов; эксперименты по этой модели ведутся в школах</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ряда стран мира – Австралии, Великобритании, Бельгии, Бразилии, Индонезии, Южной Кореи и др.</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xml:space="preserve">Недостатками технологии полного усвоения являются: во-первых, результат ее преимущественно ориентирован на репродуктивное усвоение; во-вторых, она сводит на </w:t>
      </w:r>
      <w:proofErr w:type="gramStart"/>
      <w:r w:rsidRPr="00F322FE">
        <w:rPr>
          <w:rFonts w:ascii="Times New Roman" w:eastAsia="TimesNewRomanPSMT" w:hAnsi="Times New Roman" w:cs="Times New Roman"/>
          <w:sz w:val="30"/>
          <w:szCs w:val="30"/>
        </w:rPr>
        <w:t>нет преимущества совместной работы и сотрудничества детей и обособляет</w:t>
      </w:r>
      <w:proofErr w:type="gramEnd"/>
      <w:r w:rsidRPr="00F322FE">
        <w:rPr>
          <w:rFonts w:ascii="Times New Roman" w:eastAsia="TimesNewRomanPSMT" w:hAnsi="Times New Roman" w:cs="Times New Roman"/>
          <w:sz w:val="30"/>
          <w:szCs w:val="30"/>
        </w:rPr>
        <w:t xml:space="preserve"> детей друг от друга.</w:t>
      </w:r>
    </w:p>
    <w:p w:rsidR="008C60BC" w:rsidRPr="00F322FE" w:rsidRDefault="008C60BC" w:rsidP="008C60BC">
      <w:pPr>
        <w:autoSpaceDE w:val="0"/>
        <w:autoSpaceDN w:val="0"/>
        <w:adjustRightInd w:val="0"/>
        <w:spacing w:after="0" w:line="240" w:lineRule="auto"/>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b/>
          <w:bCs/>
          <w:i/>
          <w:iCs/>
          <w:sz w:val="30"/>
          <w:szCs w:val="30"/>
        </w:rPr>
        <w:t xml:space="preserve">«План </w:t>
      </w:r>
      <w:proofErr w:type="spellStart"/>
      <w:r w:rsidRPr="00F322FE">
        <w:rPr>
          <w:rFonts w:ascii="Times New Roman" w:eastAsia="TimesNewRomanPSMT" w:hAnsi="Times New Roman" w:cs="Times New Roman"/>
          <w:b/>
          <w:bCs/>
          <w:i/>
          <w:iCs/>
          <w:sz w:val="30"/>
          <w:szCs w:val="30"/>
        </w:rPr>
        <w:t>Келлера</w:t>
      </w:r>
      <w:proofErr w:type="spellEnd"/>
      <w:r w:rsidRPr="00F322FE">
        <w:rPr>
          <w:rFonts w:ascii="Times New Roman" w:eastAsia="TimesNewRomanPSMT" w:hAnsi="Times New Roman" w:cs="Times New Roman"/>
          <w:b/>
          <w:bCs/>
          <w:i/>
          <w:iCs/>
          <w:sz w:val="30"/>
          <w:szCs w:val="30"/>
        </w:rPr>
        <w:t xml:space="preserve">» </w:t>
      </w:r>
      <w:r w:rsidRPr="00F322FE">
        <w:rPr>
          <w:rFonts w:ascii="Times New Roman" w:eastAsia="TimesNewRomanPSMT" w:hAnsi="Times New Roman" w:cs="Times New Roman"/>
          <w:sz w:val="30"/>
          <w:szCs w:val="30"/>
        </w:rPr>
        <w:t xml:space="preserve">(другое название – </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b/>
          <w:bCs/>
          <w:i/>
          <w:iCs/>
          <w:sz w:val="30"/>
          <w:szCs w:val="30"/>
        </w:rPr>
        <w:t>Персонализированная система обучения</w:t>
      </w:r>
      <w:r w:rsidRPr="00F322FE">
        <w:rPr>
          <w:rFonts w:ascii="Cambria Math" w:eastAsia="TimesNewRomanPSMT" w:hAnsi="Cambria Math" w:cs="Cambria Math"/>
          <w:sz w:val="30"/>
          <w:szCs w:val="30"/>
        </w:rPr>
        <w:t>»</w:t>
      </w:r>
      <w:r w:rsidRPr="00F322FE">
        <w:rPr>
          <w:rFonts w:ascii="Times New Roman" w:eastAsia="TimesNewRomanPSMT" w:hAnsi="Times New Roman" w:cs="Times New Roman"/>
          <w:sz w:val="30"/>
          <w:szCs w:val="30"/>
        </w:rPr>
        <w:t>) –</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 xml:space="preserve">система индивидуализированного обучения, созданная американским психологом и педагогом Ф.С. </w:t>
      </w:r>
      <w:proofErr w:type="spellStart"/>
      <w:r w:rsidRPr="00F322FE">
        <w:rPr>
          <w:rFonts w:ascii="Times New Roman" w:eastAsia="TimesNewRomanPSMT" w:hAnsi="Times New Roman" w:cs="Times New Roman"/>
          <w:sz w:val="30"/>
          <w:szCs w:val="30"/>
        </w:rPr>
        <w:t>Келлером</w:t>
      </w:r>
      <w:proofErr w:type="spellEnd"/>
      <w:r w:rsidRPr="00F322FE">
        <w:rPr>
          <w:rFonts w:ascii="Times New Roman" w:eastAsia="TimesNewRomanPSMT" w:hAnsi="Times New Roman" w:cs="Times New Roman"/>
          <w:sz w:val="30"/>
          <w:szCs w:val="30"/>
        </w:rPr>
        <w:t xml:space="preserve"> для высших учебных заведений.</w:t>
      </w:r>
    </w:p>
    <w:p w:rsidR="008C60BC" w:rsidRPr="00F322FE" w:rsidRDefault="008C60BC" w:rsidP="008C60BC">
      <w:pPr>
        <w:autoSpaceDE w:val="0"/>
        <w:autoSpaceDN w:val="0"/>
        <w:adjustRightInd w:val="0"/>
        <w:spacing w:after="0" w:line="240" w:lineRule="auto"/>
        <w:ind w:firstLine="567"/>
        <w:jc w:val="both"/>
        <w:rPr>
          <w:rFonts w:ascii="Times New Roman" w:eastAsia="TimesNewRomanPS-ItalicMT" w:hAnsi="Times New Roman" w:cs="Times New Roman"/>
          <w:i/>
          <w:iCs/>
          <w:sz w:val="30"/>
          <w:szCs w:val="30"/>
        </w:rPr>
      </w:pPr>
      <w:r w:rsidRPr="00F322FE">
        <w:rPr>
          <w:rFonts w:ascii="Times New Roman" w:eastAsia="TimesNewRomanPS-ItalicMT" w:hAnsi="Times New Roman" w:cs="Times New Roman"/>
          <w:i/>
          <w:iCs/>
          <w:sz w:val="30"/>
          <w:szCs w:val="30"/>
        </w:rPr>
        <w:t xml:space="preserve">Основные черты </w:t>
      </w:r>
      <w:r w:rsidRPr="00F322FE">
        <w:rPr>
          <w:rFonts w:ascii="Cambria Math" w:eastAsia="TimesNewRomanPS-ItalicMT" w:hAnsi="Cambria Math" w:cs="Cambria Math"/>
          <w:i/>
          <w:iCs/>
          <w:sz w:val="30"/>
          <w:szCs w:val="30"/>
        </w:rPr>
        <w:t>«</w:t>
      </w:r>
      <w:r w:rsidRPr="00F322FE">
        <w:rPr>
          <w:rFonts w:ascii="Times New Roman" w:eastAsia="TimesNewRomanPS-ItalicMT" w:hAnsi="Times New Roman" w:cs="Times New Roman"/>
          <w:i/>
          <w:iCs/>
          <w:sz w:val="30"/>
          <w:szCs w:val="30"/>
        </w:rPr>
        <w:t xml:space="preserve">плана </w:t>
      </w:r>
      <w:proofErr w:type="spellStart"/>
      <w:r w:rsidRPr="00F322FE">
        <w:rPr>
          <w:rFonts w:ascii="Times New Roman" w:eastAsia="TimesNewRomanPS-ItalicMT" w:hAnsi="Times New Roman" w:cs="Times New Roman"/>
          <w:i/>
          <w:iCs/>
          <w:sz w:val="30"/>
          <w:szCs w:val="30"/>
        </w:rPr>
        <w:t>Келлера</w:t>
      </w:r>
      <w:proofErr w:type="spellEnd"/>
      <w:r w:rsidRPr="00F322FE">
        <w:rPr>
          <w:rFonts w:ascii="Cambria Math" w:eastAsia="TimesNewRomanPS-ItalicMT" w:hAnsi="Cambria Math" w:cs="Cambria Math"/>
          <w:i/>
          <w:iCs/>
          <w:sz w:val="30"/>
          <w:szCs w:val="30"/>
        </w:rPr>
        <w:t>»</w:t>
      </w:r>
      <w:r w:rsidRPr="00F322FE">
        <w:rPr>
          <w:rFonts w:ascii="Times New Roman" w:eastAsia="TimesNewRomanPS-ItalicMT" w:hAnsi="Times New Roman" w:cs="Times New Roman"/>
          <w:i/>
          <w:iCs/>
          <w:sz w:val="30"/>
          <w:szCs w:val="30"/>
        </w:rPr>
        <w:t>:</w:t>
      </w:r>
    </w:p>
    <w:p w:rsidR="008C60BC" w:rsidRPr="00F322FE" w:rsidRDefault="008C60BC" w:rsidP="00F322FE">
      <w:pPr>
        <w:autoSpaceDE w:val="0"/>
        <w:autoSpaceDN w:val="0"/>
        <w:adjustRightInd w:val="0"/>
        <w:spacing w:after="0" w:line="280" w:lineRule="exact"/>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ориентация системы на полное усвоение содержания учебного материала, включая требование полного усвоения предыдущего раздела как непременное условие перехода к следующему;</w:t>
      </w:r>
    </w:p>
    <w:p w:rsidR="008C60BC" w:rsidRPr="00F322FE" w:rsidRDefault="008C60BC" w:rsidP="00F322FE">
      <w:pPr>
        <w:autoSpaceDE w:val="0"/>
        <w:autoSpaceDN w:val="0"/>
        <w:adjustRightInd w:val="0"/>
        <w:spacing w:after="0" w:line="280" w:lineRule="exact"/>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индивидуальная работа учащихся в собственном темпе;</w:t>
      </w:r>
    </w:p>
    <w:p w:rsidR="008C60BC" w:rsidRPr="00F322FE" w:rsidRDefault="008C60BC" w:rsidP="00F322FE">
      <w:pPr>
        <w:autoSpaceDE w:val="0"/>
        <w:autoSpaceDN w:val="0"/>
        <w:adjustRightInd w:val="0"/>
        <w:spacing w:after="0" w:line="280" w:lineRule="exact"/>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использование лекций лишь в целях мотивации и общей ориентации учащихся;</w:t>
      </w:r>
    </w:p>
    <w:p w:rsidR="008C60BC" w:rsidRPr="00F322FE" w:rsidRDefault="008C60BC" w:rsidP="00F322FE">
      <w:pPr>
        <w:autoSpaceDE w:val="0"/>
        <w:autoSpaceDN w:val="0"/>
        <w:adjustRightInd w:val="0"/>
        <w:spacing w:after="0" w:line="280" w:lineRule="exact"/>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применение печатных учебных пособий-руково</w:t>
      </w:r>
      <w:proofErr w:type="gramStart"/>
      <w:r w:rsidRPr="00F322FE">
        <w:rPr>
          <w:rFonts w:ascii="Times New Roman" w:eastAsia="TimesNewRomanPSMT" w:hAnsi="Times New Roman" w:cs="Times New Roman"/>
          <w:sz w:val="30"/>
          <w:szCs w:val="30"/>
        </w:rPr>
        <w:t>дств дл</w:t>
      </w:r>
      <w:proofErr w:type="gramEnd"/>
      <w:r w:rsidRPr="00F322FE">
        <w:rPr>
          <w:rFonts w:ascii="Times New Roman" w:eastAsia="TimesNewRomanPSMT" w:hAnsi="Times New Roman" w:cs="Times New Roman"/>
          <w:sz w:val="30"/>
          <w:szCs w:val="30"/>
        </w:rPr>
        <w:t>я изложения учебной информации;</w:t>
      </w:r>
      <w:bookmarkStart w:id="0" w:name="_GoBack"/>
      <w:bookmarkEnd w:id="0"/>
    </w:p>
    <w:p w:rsidR="008C60BC" w:rsidRPr="00F322FE" w:rsidRDefault="008C60BC" w:rsidP="00F322FE">
      <w:pPr>
        <w:autoSpaceDE w:val="0"/>
        <w:autoSpaceDN w:val="0"/>
        <w:adjustRightInd w:val="0"/>
        <w:spacing w:after="0" w:line="280" w:lineRule="exact"/>
        <w:ind w:firstLine="567"/>
        <w:jc w:val="both"/>
        <w:rPr>
          <w:rFonts w:ascii="Times New Roman" w:eastAsia="TimesNewRomanPSMT" w:hAnsi="Times New Roman" w:cs="Times New Roman"/>
          <w:sz w:val="30"/>
          <w:szCs w:val="30"/>
        </w:rPr>
      </w:pPr>
      <w:r w:rsidRPr="00F322FE">
        <w:rPr>
          <w:rFonts w:ascii="Times New Roman" w:eastAsia="TimesNewRomanPSMT" w:hAnsi="Times New Roman" w:cs="Times New Roman"/>
          <w:sz w:val="30"/>
          <w:szCs w:val="30"/>
        </w:rPr>
        <w:t>• текущая оценка усвоения материала по разделам курса ассистентами преподавателя из</w:t>
      </w:r>
      <w:r w:rsidR="00EC1B2B" w:rsidRPr="00F322FE">
        <w:rPr>
          <w:rFonts w:ascii="Times New Roman" w:eastAsia="TimesNewRomanPSMT" w:hAnsi="Times New Roman" w:cs="Times New Roman"/>
          <w:sz w:val="30"/>
          <w:szCs w:val="30"/>
        </w:rPr>
        <w:t xml:space="preserve"> </w:t>
      </w:r>
      <w:r w:rsidRPr="00F322FE">
        <w:rPr>
          <w:rFonts w:ascii="Times New Roman" w:eastAsia="TimesNewRomanPSMT" w:hAnsi="Times New Roman" w:cs="Times New Roman"/>
          <w:sz w:val="30"/>
          <w:szCs w:val="30"/>
        </w:rPr>
        <w:t>числа учащихся, отлично усвоивших курс.</w:t>
      </w:r>
    </w:p>
    <w:p w:rsidR="003E7992" w:rsidRPr="00F322FE" w:rsidRDefault="00EC1B2B" w:rsidP="00F322FE">
      <w:pPr>
        <w:autoSpaceDE w:val="0"/>
        <w:autoSpaceDN w:val="0"/>
        <w:adjustRightInd w:val="0"/>
        <w:spacing w:after="0" w:line="280" w:lineRule="exact"/>
        <w:ind w:firstLine="567"/>
        <w:jc w:val="both"/>
        <w:rPr>
          <w:rFonts w:ascii="Times New Roman" w:hAnsi="Times New Roman" w:cs="Times New Roman"/>
          <w:sz w:val="30"/>
          <w:szCs w:val="30"/>
        </w:rPr>
      </w:pPr>
      <w:r w:rsidRPr="00F322FE">
        <w:rPr>
          <w:rFonts w:ascii="Times New Roman" w:eastAsia="TimesNewRomanPSMT" w:hAnsi="Times New Roman" w:cs="Times New Roman"/>
          <w:sz w:val="30"/>
          <w:szCs w:val="30"/>
        </w:rPr>
        <w:t xml:space="preserve">Учащимся </w:t>
      </w:r>
      <w:r w:rsidRPr="00F322FE">
        <w:rPr>
          <w:rFonts w:ascii="Times New Roman" w:eastAsia="TimesNewRomanPSMT" w:hAnsi="Times New Roman" w:cs="Times New Roman"/>
          <w:b/>
          <w:bCs/>
          <w:i/>
          <w:iCs/>
          <w:sz w:val="30"/>
          <w:szCs w:val="30"/>
        </w:rPr>
        <w:t>предоставляется свобода выбора видов учебной деятельности, индивидуальный режим учебной работы</w:t>
      </w:r>
      <w:r w:rsidRPr="00F322FE">
        <w:rPr>
          <w:rFonts w:ascii="Times New Roman" w:eastAsia="TimesNewRomanPSMT" w:hAnsi="Times New Roman" w:cs="Times New Roman"/>
          <w:sz w:val="30"/>
          <w:szCs w:val="30"/>
        </w:rPr>
        <w:t>.</w:t>
      </w:r>
    </w:p>
    <w:sectPr w:rsidR="003E7992" w:rsidRPr="00F322FE" w:rsidSect="008C60BC">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91F" w:rsidRDefault="0079191F" w:rsidP="00EC1B2B">
      <w:pPr>
        <w:spacing w:after="0" w:line="240" w:lineRule="auto"/>
      </w:pPr>
      <w:r>
        <w:separator/>
      </w:r>
    </w:p>
  </w:endnote>
  <w:endnote w:type="continuationSeparator" w:id="0">
    <w:p w:rsidR="0079191F" w:rsidRDefault="0079191F" w:rsidP="00EC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BoldItalicMT">
    <w:altName w:val="Arial Unicode MS"/>
    <w:panose1 w:val="00000000000000000000"/>
    <w:charset w:val="80"/>
    <w:family w:val="auto"/>
    <w:notTrueType/>
    <w:pitch w:val="default"/>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A00002EF" w:usb1="420020EB"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1804"/>
      <w:docPartObj>
        <w:docPartGallery w:val="Page Numbers (Bottom of Page)"/>
        <w:docPartUnique/>
      </w:docPartObj>
    </w:sdtPr>
    <w:sdtEndPr/>
    <w:sdtContent>
      <w:p w:rsidR="00EC1B2B" w:rsidRDefault="00EC1B2B" w:rsidP="00EC1B2B">
        <w:pPr>
          <w:pStyle w:val="a5"/>
          <w:jc w:val="center"/>
        </w:pPr>
        <w:r>
          <w:fldChar w:fldCharType="begin"/>
        </w:r>
        <w:r>
          <w:instrText>PAGE   \* MERGEFORMAT</w:instrText>
        </w:r>
        <w:r>
          <w:fldChar w:fldCharType="separate"/>
        </w:r>
        <w:r w:rsidR="00F322F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91F" w:rsidRDefault="0079191F" w:rsidP="00EC1B2B">
      <w:pPr>
        <w:spacing w:after="0" w:line="240" w:lineRule="auto"/>
      </w:pPr>
      <w:r>
        <w:separator/>
      </w:r>
    </w:p>
  </w:footnote>
  <w:footnote w:type="continuationSeparator" w:id="0">
    <w:p w:rsidR="0079191F" w:rsidRDefault="0079191F" w:rsidP="00EC1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9F"/>
    <w:rsid w:val="001F3780"/>
    <w:rsid w:val="002736A7"/>
    <w:rsid w:val="004626E3"/>
    <w:rsid w:val="0079191F"/>
    <w:rsid w:val="008C60BC"/>
    <w:rsid w:val="00A56B17"/>
    <w:rsid w:val="00EC1B2B"/>
    <w:rsid w:val="00EE3D9F"/>
    <w:rsid w:val="00F3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B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B2B"/>
  </w:style>
  <w:style w:type="paragraph" w:styleId="a5">
    <w:name w:val="footer"/>
    <w:basedOn w:val="a"/>
    <w:link w:val="a6"/>
    <w:uiPriority w:val="99"/>
    <w:unhideWhenUsed/>
    <w:rsid w:val="00EC1B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B2B"/>
  </w:style>
  <w:style w:type="paragraph" w:styleId="a7">
    <w:name w:val="Balloon Text"/>
    <w:basedOn w:val="a"/>
    <w:link w:val="a8"/>
    <w:uiPriority w:val="99"/>
    <w:semiHidden/>
    <w:unhideWhenUsed/>
    <w:rsid w:val="00A56B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B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1B2B"/>
  </w:style>
  <w:style w:type="paragraph" w:styleId="a5">
    <w:name w:val="footer"/>
    <w:basedOn w:val="a"/>
    <w:link w:val="a6"/>
    <w:uiPriority w:val="99"/>
    <w:unhideWhenUsed/>
    <w:rsid w:val="00EC1B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1B2B"/>
  </w:style>
  <w:style w:type="paragraph" w:styleId="a7">
    <w:name w:val="Balloon Text"/>
    <w:basedOn w:val="a"/>
    <w:link w:val="a8"/>
    <w:uiPriority w:val="99"/>
    <w:semiHidden/>
    <w:unhideWhenUsed/>
    <w:rsid w:val="00A56B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6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3022</Words>
  <Characters>17226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2016-03-29T10:11:00Z</cp:lastPrinted>
  <dcterms:created xsi:type="dcterms:W3CDTF">2016-03-03T15:00:00Z</dcterms:created>
  <dcterms:modified xsi:type="dcterms:W3CDTF">2016-03-29T10:14:00Z</dcterms:modified>
</cp:coreProperties>
</file>