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3" w:rsidRPr="004D1C13" w:rsidRDefault="004D1C13" w:rsidP="004D1C1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1C13">
        <w:rPr>
          <w:rFonts w:ascii="Times New Roman" w:hAnsi="Times New Roman" w:cs="Times New Roman"/>
          <w:sz w:val="28"/>
          <w:szCs w:val="28"/>
          <w:lang w:eastAsia="ru-RU"/>
        </w:rPr>
        <w:t>Положение о правовой инспекции труда Федерации профсоюзов Беларуси</w:t>
      </w:r>
    </w:p>
    <w:p w:rsidR="004D1C13" w:rsidRPr="004D1C13" w:rsidRDefault="004D1C13" w:rsidP="004D1C1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1C13">
        <w:rPr>
          <w:rFonts w:ascii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4D1C13" w:rsidRPr="004D1C13" w:rsidRDefault="004D1C13" w:rsidP="004D1C1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1C13">
        <w:rPr>
          <w:rFonts w:ascii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4D1C13" w:rsidRPr="004D1C13" w:rsidRDefault="004D1C13" w:rsidP="004D1C13">
      <w:pPr>
        <w:pStyle w:val="a6"/>
        <w:rPr>
          <w:rFonts w:eastAsia="Times New Roman"/>
          <w:sz w:val="24"/>
          <w:szCs w:val="24"/>
          <w:lang w:eastAsia="ru-RU"/>
        </w:rPr>
      </w:pPr>
      <w:r w:rsidRPr="004D1C13">
        <w:rPr>
          <w:rFonts w:eastAsia="Times New Roman"/>
          <w:sz w:val="24"/>
          <w:szCs w:val="24"/>
          <w:lang w:eastAsia="ru-RU"/>
        </w:rPr>
        <w:t>1. Настоящее Положение разработано в соответствии с Указом Президента Республики Беларусь от 6 мая 2010 г. № 240 «Об осуществлении общественного контроля профессиональными союзами»</w:t>
      </w:r>
      <w:r w:rsidRPr="004D1C13">
        <w:rPr>
          <w:rFonts w:eastAsia="Times New Roman"/>
          <w:sz w:val="24"/>
          <w:szCs w:val="24"/>
          <w:lang w:eastAsia="ru-RU"/>
        </w:rPr>
        <w:sym w:font="Symbol" w:char="F02A"/>
      </w:r>
      <w:r w:rsidRPr="004D1C13">
        <w:rPr>
          <w:rFonts w:eastAsia="Times New Roman"/>
          <w:sz w:val="24"/>
          <w:szCs w:val="24"/>
          <w:lang w:eastAsia="ru-RU"/>
        </w:rPr>
        <w:t xml:space="preserve">, Трудовым кодексом Республики Беларусь, Законом Республики Беларусь «О профессиональных союзах», иными актами законодательства, а также с Уставом Федерации профсоюзов Беларуси. </w:t>
      </w:r>
      <w:r w:rsidRPr="004D1C13">
        <w:rPr>
          <w:rFonts w:eastAsia="Times New Roman"/>
          <w:sz w:val="24"/>
          <w:szCs w:val="24"/>
          <w:lang w:eastAsia="ru-RU"/>
        </w:rPr>
        <w:br/>
        <w:t>2. Правовые инспекции труда создаются профсоюзами* для организации и осуществления общественного контроля в случаях, установленных законодательными актами (далее – общественный контроль), обеспечения правовой защиты трудовых и социально-</w:t>
      </w:r>
      <w:r>
        <w:rPr>
          <w:rFonts w:eastAsia="Times New Roman"/>
          <w:sz w:val="24"/>
          <w:szCs w:val="24"/>
          <w:lang w:eastAsia="ru-RU"/>
        </w:rPr>
        <w:t xml:space="preserve">экономических прав работников. </w:t>
      </w:r>
      <w:r w:rsidRPr="004D1C13">
        <w:rPr>
          <w:rFonts w:eastAsia="Times New Roman"/>
          <w:sz w:val="24"/>
          <w:szCs w:val="24"/>
          <w:lang w:eastAsia="ru-RU"/>
        </w:rPr>
        <w:t>Общественный контроль могут осуществлять правовые (главные правовые) инспекторы труда, порядок назначения и наделения полномочиями которых определяется настоящим Положением.</w:t>
      </w:r>
      <w:r w:rsidRPr="004D1C13">
        <w:rPr>
          <w:rFonts w:eastAsia="Times New Roman"/>
          <w:sz w:val="24"/>
          <w:szCs w:val="24"/>
          <w:lang w:eastAsia="ru-RU"/>
        </w:rPr>
        <w:br/>
        <w:t>3. Профсоюзы осуществляют общественный контроль в соответствии с принципами:</w:t>
      </w:r>
      <w:r w:rsidRPr="004D1C13">
        <w:rPr>
          <w:rFonts w:eastAsia="Times New Roman"/>
          <w:sz w:val="24"/>
          <w:szCs w:val="24"/>
          <w:lang w:eastAsia="ru-RU"/>
        </w:rPr>
        <w:br/>
        <w:t xml:space="preserve">социального партнерства между профсоюзами, государственными </w:t>
      </w:r>
      <w:r>
        <w:rPr>
          <w:rFonts w:eastAsia="Times New Roman"/>
          <w:sz w:val="24"/>
          <w:szCs w:val="24"/>
          <w:lang w:eastAsia="ru-RU"/>
        </w:rPr>
        <w:t xml:space="preserve">органами и иными организациями; </w:t>
      </w:r>
      <w:r w:rsidRPr="004D1C13">
        <w:rPr>
          <w:rFonts w:eastAsia="Times New Roman"/>
          <w:sz w:val="24"/>
          <w:szCs w:val="24"/>
          <w:lang w:eastAsia="ru-RU"/>
        </w:rPr>
        <w:t>законности при осуществлении общественного контроля и ответственности профсоюзов, их представителей за нарушение законодательства при его осуществлении.</w:t>
      </w:r>
      <w:r w:rsidRPr="004D1C13">
        <w:rPr>
          <w:rFonts w:eastAsia="Times New Roman"/>
          <w:sz w:val="24"/>
          <w:szCs w:val="24"/>
          <w:lang w:eastAsia="ru-RU"/>
        </w:rPr>
        <w:br/>
        <w:t xml:space="preserve">4. Правовые инспекции труда профсоюзов осуществляют </w:t>
      </w:r>
      <w:r>
        <w:rPr>
          <w:rFonts w:eastAsia="Times New Roman"/>
          <w:sz w:val="24"/>
          <w:szCs w:val="24"/>
          <w:lang w:eastAsia="ru-RU"/>
        </w:rPr>
        <w:t xml:space="preserve">общественный контроль в формах: </w:t>
      </w:r>
      <w:r w:rsidRPr="004D1C13">
        <w:rPr>
          <w:rFonts w:eastAsia="Times New Roman"/>
          <w:sz w:val="24"/>
          <w:szCs w:val="24"/>
          <w:lang w:eastAsia="ru-RU"/>
        </w:rPr>
        <w:t>проверки – совокупности мероприятий, проводимых профсоюзами,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граждан, действий (бездействия) должностных лиц и иных работ</w:t>
      </w:r>
      <w:r>
        <w:rPr>
          <w:rFonts w:eastAsia="Times New Roman"/>
          <w:sz w:val="24"/>
          <w:szCs w:val="24"/>
          <w:lang w:eastAsia="ru-RU"/>
        </w:rPr>
        <w:t xml:space="preserve">ников контролируемых субъектов; </w:t>
      </w:r>
      <w:r w:rsidRPr="004D1C13">
        <w:rPr>
          <w:rFonts w:eastAsia="Times New Roman"/>
          <w:sz w:val="24"/>
          <w:szCs w:val="24"/>
          <w:lang w:eastAsia="ru-RU"/>
        </w:rPr>
        <w:t>мониторинга – мероприятий по наблюдению, анализу, оценке соблюдения трудовых и социал</w:t>
      </w:r>
      <w:r>
        <w:rPr>
          <w:rFonts w:eastAsia="Times New Roman"/>
          <w:sz w:val="24"/>
          <w:szCs w:val="24"/>
          <w:lang w:eastAsia="ru-RU"/>
        </w:rPr>
        <w:t xml:space="preserve">ьно-экономических прав граждан; </w:t>
      </w:r>
      <w:r w:rsidRPr="004D1C13">
        <w:rPr>
          <w:rFonts w:eastAsia="Times New Roman"/>
          <w:sz w:val="24"/>
          <w:szCs w:val="24"/>
          <w:lang w:eastAsia="ru-RU"/>
        </w:rPr>
        <w:t>участия в работе к</w:t>
      </w:r>
      <w:r>
        <w:rPr>
          <w:rFonts w:eastAsia="Times New Roman"/>
          <w:sz w:val="24"/>
          <w:szCs w:val="24"/>
          <w:lang w:eastAsia="ru-RU"/>
        </w:rPr>
        <w:t xml:space="preserve">оллегиальных органов, комиссий; </w:t>
      </w:r>
      <w:r w:rsidRPr="004D1C13">
        <w:rPr>
          <w:rFonts w:eastAsia="Times New Roman"/>
          <w:sz w:val="24"/>
          <w:szCs w:val="24"/>
          <w:lang w:eastAsia="ru-RU"/>
        </w:rPr>
        <w:t>иных формах, предусмотренных законодательством, коллективными договорами (соглашениями).</w:t>
      </w:r>
      <w:r w:rsidRPr="004D1C13">
        <w:rPr>
          <w:rFonts w:eastAsia="Times New Roman"/>
          <w:sz w:val="24"/>
          <w:szCs w:val="24"/>
          <w:lang w:eastAsia="ru-RU"/>
        </w:rPr>
        <w:br/>
        <w:t>5. Общественный контроль может осуществляться правовыми (главными правовыми) инспекторами труда, за исключением правовых инспекторов труда, состоящих в трудовых отношениях с первичными профсоюзными организациями, в любой из вышеперечисленных форм в отношении следующих контролируемых субъектов:</w:t>
      </w:r>
      <w:r w:rsidRPr="004D1C13">
        <w:rPr>
          <w:rFonts w:eastAsia="Times New Roman"/>
          <w:sz w:val="24"/>
          <w:szCs w:val="24"/>
          <w:lang w:eastAsia="ru-RU"/>
        </w:rPr>
        <w:br/>
        <w:t xml:space="preserve">организаций, их обособленных подразделений, имеющих учетный номер плательщика,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</w:t>
      </w:r>
      <w:r>
        <w:rPr>
          <w:rFonts w:eastAsia="Times New Roman"/>
          <w:sz w:val="24"/>
          <w:szCs w:val="24"/>
          <w:lang w:eastAsia="ru-RU"/>
        </w:rPr>
        <w:t xml:space="preserve">организации; </w:t>
      </w:r>
      <w:r w:rsidRPr="004D1C13">
        <w:rPr>
          <w:rFonts w:eastAsia="Times New Roman"/>
          <w:sz w:val="24"/>
          <w:szCs w:val="24"/>
          <w:lang w:eastAsia="ru-RU"/>
        </w:rPr>
        <w:t>представительств иностранных организаций, где работают члены соответствующего профсоюза и создана в установленном порядке его пер</w:t>
      </w:r>
      <w:r>
        <w:rPr>
          <w:rFonts w:eastAsia="Times New Roman"/>
          <w:sz w:val="24"/>
          <w:szCs w:val="24"/>
          <w:lang w:eastAsia="ru-RU"/>
        </w:rPr>
        <w:t xml:space="preserve">вичная профсоюзная организация. </w:t>
      </w:r>
      <w:r w:rsidRPr="004D1C13">
        <w:rPr>
          <w:rFonts w:eastAsia="Times New Roman"/>
          <w:sz w:val="24"/>
          <w:szCs w:val="24"/>
          <w:lang w:eastAsia="ru-RU"/>
        </w:rPr>
        <w:t xml:space="preserve">При этом осуществлять общественный контроль </w:t>
      </w:r>
      <w:proofErr w:type="gramStart"/>
      <w:r w:rsidRPr="004D1C13">
        <w:rPr>
          <w:rFonts w:eastAsia="Times New Roman"/>
          <w:sz w:val="24"/>
          <w:szCs w:val="24"/>
          <w:lang w:eastAsia="ru-RU"/>
        </w:rPr>
        <w:t>возможно</w:t>
      </w:r>
      <w:proofErr w:type="gramEnd"/>
      <w:r w:rsidRPr="004D1C13">
        <w:rPr>
          <w:rFonts w:eastAsia="Times New Roman"/>
          <w:sz w:val="24"/>
          <w:szCs w:val="24"/>
          <w:lang w:eastAsia="ru-RU"/>
        </w:rPr>
        <w:t xml:space="preserve"> как в самих вышеперечисленных организациях, так и в медицинских пунктах, объектах торговли и общественного питания, расположенных на территории указанных организаций, а также в созданных ими учреждениях дошкольного образования </w:t>
      </w:r>
      <w:r>
        <w:rPr>
          <w:rFonts w:eastAsia="Times New Roman"/>
          <w:sz w:val="24"/>
          <w:szCs w:val="24"/>
          <w:lang w:eastAsia="ru-RU"/>
        </w:rPr>
        <w:t xml:space="preserve">и оздоровительных организациях. </w:t>
      </w:r>
      <w:r w:rsidRPr="004D1C13">
        <w:rPr>
          <w:rFonts w:eastAsia="Times New Roman"/>
          <w:sz w:val="24"/>
          <w:szCs w:val="24"/>
          <w:lang w:eastAsia="ru-RU"/>
        </w:rPr>
        <w:t>Правовые инспекторы труда, состоящие в трудовых отношениях с первичными профсоюзными организациями, могут осуществлять общественный контроль только в отношении контролируемых субъектов, в которых они созданы, в формах, не связанных с проведением проверок.</w:t>
      </w:r>
      <w:r w:rsidRPr="004D1C13">
        <w:rPr>
          <w:rFonts w:eastAsia="Times New Roman"/>
          <w:sz w:val="24"/>
          <w:szCs w:val="24"/>
          <w:lang w:eastAsia="ru-RU"/>
        </w:rPr>
        <w:br/>
        <w:t>6. Правовые инспекции труда профсоюзов осуществляют общественный контроль в форме проверок на основании планов, разрабатываемых и утверждаемых в порядке, определенном настоящим Положением.</w:t>
      </w:r>
      <w:r w:rsidRPr="004D1C13">
        <w:rPr>
          <w:rFonts w:eastAsia="Times New Roman"/>
          <w:sz w:val="24"/>
          <w:szCs w:val="24"/>
          <w:lang w:eastAsia="ru-RU"/>
        </w:rPr>
        <w:br/>
      </w:r>
      <w:r w:rsidRPr="004D1C13">
        <w:rPr>
          <w:rFonts w:eastAsia="Times New Roman"/>
          <w:sz w:val="24"/>
          <w:szCs w:val="24"/>
          <w:lang w:eastAsia="ru-RU"/>
        </w:rPr>
        <w:lastRenderedPageBreak/>
        <w:t>7. Деятельность</w:t>
      </w:r>
      <w:bookmarkStart w:id="0" w:name="_GoBack"/>
      <w:bookmarkEnd w:id="0"/>
      <w:r w:rsidRPr="004D1C13">
        <w:rPr>
          <w:rFonts w:eastAsia="Times New Roman"/>
          <w:sz w:val="24"/>
          <w:szCs w:val="24"/>
          <w:lang w:eastAsia="ru-RU"/>
        </w:rPr>
        <w:t xml:space="preserve"> правовых инспекций труда, создаваемых в ФПБ, ее организационных структурах, во входящих в ФПБ профсоюзах и их организационных структурах, строится на основе настоящего Положения и принятых в соответствии с ним решений соответствующих профсоюзных органов.</w:t>
      </w:r>
    </w:p>
    <w:p w:rsidR="002F2ED0" w:rsidRDefault="002F2ED0"/>
    <w:sectPr w:rsidR="002F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3"/>
    <w:rsid w:val="002F2ED0"/>
    <w:rsid w:val="004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62BA-3BE9-4F1C-A0F2-154A1671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C13"/>
    <w:rPr>
      <w:b/>
      <w:bCs/>
    </w:rPr>
  </w:style>
  <w:style w:type="character" w:styleId="a5">
    <w:name w:val="Hyperlink"/>
    <w:basedOn w:val="a0"/>
    <w:uiPriority w:val="99"/>
    <w:semiHidden/>
    <w:unhideWhenUsed/>
    <w:rsid w:val="004D1C13"/>
    <w:rPr>
      <w:color w:val="0000FF"/>
      <w:u w:val="single"/>
    </w:rPr>
  </w:style>
  <w:style w:type="paragraph" w:styleId="a6">
    <w:name w:val="No Spacing"/>
    <w:uiPriority w:val="1"/>
    <w:qFormat/>
    <w:rsid w:val="004D1C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D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1</cp:revision>
  <cp:lastPrinted>2018-07-04T16:24:00Z</cp:lastPrinted>
  <dcterms:created xsi:type="dcterms:W3CDTF">2018-07-04T16:21:00Z</dcterms:created>
  <dcterms:modified xsi:type="dcterms:W3CDTF">2018-07-04T16:24:00Z</dcterms:modified>
</cp:coreProperties>
</file>